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8" w:type="dxa"/>
        <w:jc w:val="center"/>
        <w:tblLook w:val="04A0" w:firstRow="1" w:lastRow="0" w:firstColumn="1" w:lastColumn="0" w:noHBand="0" w:noVBand="1"/>
      </w:tblPr>
      <w:tblGrid>
        <w:gridCol w:w="3912"/>
        <w:gridCol w:w="5886"/>
      </w:tblGrid>
      <w:tr w:rsidR="00606825" w:rsidRPr="00B67612">
        <w:trPr>
          <w:trHeight w:val="1439"/>
          <w:jc w:val="center"/>
        </w:trPr>
        <w:tc>
          <w:tcPr>
            <w:tcW w:w="3912" w:type="dxa"/>
            <w:shd w:val="clear" w:color="auto" w:fill="auto"/>
          </w:tcPr>
          <w:p w:rsidR="00606825" w:rsidRPr="00B67612" w:rsidRDefault="00A01D4F">
            <w:pPr>
              <w:jc w:val="center"/>
              <w:rPr>
                <w:b/>
                <w:color w:val="0000FF"/>
                <w:sz w:val="26"/>
                <w:szCs w:val="26"/>
              </w:rPr>
            </w:pPr>
            <w:r w:rsidRPr="00B67612">
              <w:rPr>
                <w:b/>
                <w:color w:val="0000FF"/>
                <w:sz w:val="26"/>
                <w:szCs w:val="26"/>
              </w:rPr>
              <w:t xml:space="preserve">BAN CHỈ ĐẠO CÁC CT MTQG </w:t>
            </w:r>
          </w:p>
          <w:p w:rsidR="00606825" w:rsidRPr="00B67612" w:rsidRDefault="00A01D4F">
            <w:pPr>
              <w:jc w:val="center"/>
              <w:rPr>
                <w:b/>
                <w:color w:val="0000FF"/>
                <w:sz w:val="26"/>
                <w:szCs w:val="26"/>
              </w:rPr>
            </w:pPr>
            <w:r w:rsidRPr="00B67612">
              <w:rPr>
                <w:b/>
                <w:color w:val="0000FF"/>
                <w:sz w:val="26"/>
                <w:szCs w:val="26"/>
              </w:rPr>
              <w:t>VÀ PHONG TRÀO TOÀN DÂN</w:t>
            </w:r>
          </w:p>
          <w:p w:rsidR="00606825" w:rsidRPr="00B67612" w:rsidRDefault="00A01D4F">
            <w:pPr>
              <w:jc w:val="center"/>
              <w:rPr>
                <w:b/>
                <w:color w:val="0000FF"/>
                <w:sz w:val="26"/>
                <w:szCs w:val="26"/>
              </w:rPr>
            </w:pPr>
            <w:r w:rsidRPr="00B67612">
              <w:rPr>
                <w:b/>
                <w:color w:val="0000FF"/>
                <w:sz w:val="26"/>
                <w:szCs w:val="26"/>
              </w:rPr>
              <w:t>ĐKXDĐSVH TỈNH TRÀ VINH</w:t>
            </w:r>
          </w:p>
          <w:p w:rsidR="00606825" w:rsidRPr="00B67612" w:rsidRDefault="00A01D4F">
            <w:pPr>
              <w:ind w:hanging="540"/>
              <w:jc w:val="center"/>
              <w:rPr>
                <w:color w:val="0000FF"/>
              </w:rPr>
            </w:pPr>
            <w:r w:rsidRPr="00B67612">
              <w:rPr>
                <w:noProof/>
                <w:color w:val="0000FF"/>
              </w:rPr>
              <mc:AlternateContent>
                <mc:Choice Requires="wps">
                  <w:drawing>
                    <wp:anchor distT="0" distB="0" distL="114300" distR="114300" simplePos="0" relativeHeight="251657728" behindDoc="0" locked="0" layoutInCell="1" allowOverlap="1" wp14:anchorId="69A88201" wp14:editId="00904A9E">
                      <wp:simplePos x="0" y="0"/>
                      <wp:positionH relativeFrom="column">
                        <wp:posOffset>794385</wp:posOffset>
                      </wp:positionH>
                      <wp:positionV relativeFrom="paragraph">
                        <wp:posOffset>43180</wp:posOffset>
                      </wp:positionV>
                      <wp:extent cx="685800" cy="0"/>
                      <wp:effectExtent l="0" t="0" r="0" b="0"/>
                      <wp:wrapNone/>
                      <wp:docPr id="3" name=" 30"/>
                      <wp:cNvGraphicFramePr/>
                      <a:graphic xmlns:a="http://schemas.openxmlformats.org/drawingml/2006/main">
                        <a:graphicData uri="http://schemas.microsoft.com/office/word/2010/wordprocessingShape">
                          <wps:wsp>
                            <wps:cNvCnPr/>
                            <wps:spPr bwMode="auto">
                              <a:xfrm>
                                <a:off x="0" y="0"/>
                                <a:ext cx="6858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 30" o:spid="_x0000_s1026" o:spt="20" style="position:absolute;left:0pt;margin-left:62.55pt;margin-top:3.4pt;height:0pt;width:54pt;z-index:251660288;mso-width-relative:page;mso-height-relative:page;" filled="f" stroked="t" coordsize="21600,21600" o:gfxdata="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AKNcbSAAAABwEAAA8A&#10;AAAAAAAAAQAgAAAAIgAAAGRycy9kb3ducmV2LnhtbFBLAQIUABQAAAAIAIdO4kAhnhdDqwEAAGkD&#10;AAAOAAAAAAAAAAEAIAAAACEBAABkcnMvZTJvRG9jLnhtbFBLBQYAAAAABgAGAFkBAAA+BQAAAAA=&#10;">
                      <v:fill on="f" focussize="0,0"/>
                      <v:stroke color="#000000" joinstyle="round"/>
                      <v:imagedata o:title=""/>
                      <o:lock v:ext="edit" aspectratio="f"/>
                    </v:line>
                  </w:pict>
                </mc:Fallback>
              </mc:AlternateContent>
            </w:r>
          </w:p>
          <w:p w:rsidR="00606825" w:rsidRPr="00B67612" w:rsidRDefault="00A01D4F">
            <w:pPr>
              <w:ind w:hanging="540"/>
              <w:jc w:val="center"/>
              <w:rPr>
                <w:color w:val="0000FF"/>
                <w:sz w:val="28"/>
                <w:szCs w:val="28"/>
              </w:rPr>
            </w:pPr>
            <w:r w:rsidRPr="00B67612">
              <w:rPr>
                <w:color w:val="0000FF"/>
                <w:sz w:val="28"/>
                <w:szCs w:val="28"/>
              </w:rPr>
              <w:t xml:space="preserve">      Số:           /BC-BCĐ</w:t>
            </w:r>
          </w:p>
          <w:p w:rsidR="00606825" w:rsidRPr="00B67612" w:rsidRDefault="00606825">
            <w:pPr>
              <w:ind w:hanging="540"/>
              <w:rPr>
                <w:i/>
                <w:color w:val="0000FF"/>
              </w:rPr>
            </w:pPr>
          </w:p>
        </w:tc>
        <w:tc>
          <w:tcPr>
            <w:tcW w:w="5886" w:type="dxa"/>
            <w:shd w:val="clear" w:color="auto" w:fill="auto"/>
          </w:tcPr>
          <w:p w:rsidR="00606825" w:rsidRPr="00B67612" w:rsidRDefault="00A01D4F">
            <w:pPr>
              <w:jc w:val="center"/>
              <w:rPr>
                <w:b/>
                <w:color w:val="0000FF"/>
                <w:sz w:val="26"/>
                <w:szCs w:val="26"/>
              </w:rPr>
            </w:pPr>
            <w:r w:rsidRPr="00B67612">
              <w:rPr>
                <w:b/>
                <w:color w:val="0000FF"/>
                <w:sz w:val="26"/>
                <w:szCs w:val="26"/>
              </w:rPr>
              <w:t>CỘNG HÒA XÃ HỘI CHỦ NGHĨA VIỆT NAM</w:t>
            </w:r>
          </w:p>
          <w:p w:rsidR="00606825" w:rsidRPr="00B67612" w:rsidRDefault="00A01D4F">
            <w:pPr>
              <w:rPr>
                <w:b/>
                <w:color w:val="0000FF"/>
                <w:sz w:val="28"/>
                <w:szCs w:val="28"/>
              </w:rPr>
            </w:pPr>
            <w:r w:rsidRPr="00B67612">
              <w:rPr>
                <w:b/>
                <w:color w:val="0000FF"/>
                <w:sz w:val="28"/>
                <w:szCs w:val="28"/>
              </w:rPr>
              <w:t xml:space="preserve">                  Độc lập – Tự do – Hạnh phúc</w:t>
            </w:r>
          </w:p>
          <w:p w:rsidR="00606825" w:rsidRPr="00B67612" w:rsidRDefault="00A01D4F">
            <w:pPr>
              <w:jc w:val="center"/>
              <w:rPr>
                <w:b/>
                <w:color w:val="0000FF"/>
              </w:rPr>
            </w:pPr>
            <w:r w:rsidRPr="00B67612">
              <w:rPr>
                <w:b/>
                <w:noProof/>
                <w:color w:val="0000FF"/>
                <w:sz w:val="28"/>
                <w:szCs w:val="28"/>
              </w:rPr>
              <mc:AlternateContent>
                <mc:Choice Requires="wps">
                  <w:drawing>
                    <wp:anchor distT="0" distB="0" distL="114300" distR="114300" simplePos="0" relativeHeight="251658752" behindDoc="0" locked="0" layoutInCell="1" allowOverlap="1" wp14:anchorId="1F361AC0" wp14:editId="79ACF8B6">
                      <wp:simplePos x="0" y="0"/>
                      <wp:positionH relativeFrom="column">
                        <wp:posOffset>954405</wp:posOffset>
                      </wp:positionH>
                      <wp:positionV relativeFrom="paragraph">
                        <wp:posOffset>27305</wp:posOffset>
                      </wp:positionV>
                      <wp:extent cx="1943100" cy="0"/>
                      <wp:effectExtent l="0" t="0" r="0" b="0"/>
                      <wp:wrapNone/>
                      <wp:docPr id="2" name=" 27"/>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 27" o:spid="_x0000_s1026" o:spt="20" style="position:absolute;left:0pt;margin-left:75.15pt;margin-top:2.15pt;height:0pt;width:153pt;z-index:251660288;mso-width-relative:page;mso-height-relative:page;" filled="f" stroked="t" coordsize="21600,21600" o:gfxdata="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6/p1fTAAAABwEA&#10;AA8AAAAAAAAAAQAgAAAAIgAAAGRycy9kb3ducmV2LnhtbFBLAQIUABQAAAAIAIdO4kAMlpkXrQEA&#10;AGoDAAAOAAAAAAAAAAEAIAAAACIBAABkcnMvZTJvRG9jLnhtbFBLBQYAAAAABgAGAFkBAABBBQAA&#10;AAA=&#10;">
                      <v:fill on="f" focussize="0,0"/>
                      <v:stroke color="#000000" joinstyle="round"/>
                      <v:imagedata o:title=""/>
                      <o:lock v:ext="edit" aspectratio="f"/>
                    </v:line>
                  </w:pict>
                </mc:Fallback>
              </mc:AlternateContent>
            </w:r>
          </w:p>
          <w:p w:rsidR="00606825" w:rsidRPr="00B67612" w:rsidRDefault="00A01D4F" w:rsidP="00170C5C">
            <w:pPr>
              <w:rPr>
                <w:color w:val="0000FF"/>
                <w:sz w:val="28"/>
                <w:szCs w:val="28"/>
              </w:rPr>
            </w:pPr>
            <w:r w:rsidRPr="00B67612">
              <w:rPr>
                <w:i/>
                <w:color w:val="0000FF"/>
                <w:sz w:val="28"/>
                <w:szCs w:val="28"/>
              </w:rPr>
              <w:t xml:space="preserve">        </w:t>
            </w:r>
            <w:r w:rsidR="001A6CD8">
              <w:rPr>
                <w:i/>
                <w:color w:val="0000FF"/>
                <w:sz w:val="28"/>
                <w:szCs w:val="28"/>
              </w:rPr>
              <w:t xml:space="preserve">      Trà Vinh, ngày       </w:t>
            </w:r>
            <w:r w:rsidR="00C23D87">
              <w:rPr>
                <w:i/>
                <w:color w:val="0000FF"/>
                <w:sz w:val="28"/>
                <w:szCs w:val="28"/>
              </w:rPr>
              <w:t xml:space="preserve">tháng 9 </w:t>
            </w:r>
            <w:r w:rsidRPr="00B67612">
              <w:rPr>
                <w:i/>
                <w:color w:val="0000FF"/>
                <w:sz w:val="28"/>
                <w:szCs w:val="28"/>
              </w:rPr>
              <w:t>năm 2021</w:t>
            </w:r>
          </w:p>
        </w:tc>
      </w:tr>
    </w:tbl>
    <w:p w:rsidR="00606825" w:rsidRPr="00B67612" w:rsidRDefault="00606825">
      <w:pPr>
        <w:jc w:val="center"/>
        <w:rPr>
          <w:b/>
          <w:color w:val="0000FF"/>
          <w:sz w:val="16"/>
          <w:szCs w:val="16"/>
        </w:rPr>
      </w:pPr>
    </w:p>
    <w:p w:rsidR="00606825" w:rsidRPr="00B67612" w:rsidRDefault="00A01D4F">
      <w:pPr>
        <w:jc w:val="center"/>
        <w:rPr>
          <w:b/>
          <w:color w:val="0000FF"/>
          <w:sz w:val="28"/>
          <w:szCs w:val="28"/>
        </w:rPr>
      </w:pPr>
      <w:r w:rsidRPr="00B67612">
        <w:rPr>
          <w:b/>
          <w:color w:val="0000FF"/>
          <w:sz w:val="28"/>
          <w:szCs w:val="28"/>
        </w:rPr>
        <w:t>BÁO CÁO</w:t>
      </w:r>
    </w:p>
    <w:p w:rsidR="00606825" w:rsidRPr="00B67612" w:rsidRDefault="00A01D4F">
      <w:pPr>
        <w:jc w:val="center"/>
        <w:rPr>
          <w:b/>
          <w:color w:val="0000FF"/>
          <w:sz w:val="28"/>
          <w:szCs w:val="28"/>
        </w:rPr>
      </w:pPr>
      <w:r w:rsidRPr="00B67612">
        <w:rPr>
          <w:b/>
          <w:color w:val="0000FF"/>
          <w:sz w:val="28"/>
          <w:szCs w:val="28"/>
        </w:rPr>
        <w:t xml:space="preserve">Kết quả thực hiện các Chương trình MTQG và </w:t>
      </w:r>
    </w:p>
    <w:p w:rsidR="00606825" w:rsidRPr="00B67612" w:rsidRDefault="00A01D4F">
      <w:pPr>
        <w:jc w:val="center"/>
        <w:rPr>
          <w:b/>
          <w:color w:val="0000FF"/>
          <w:sz w:val="28"/>
          <w:szCs w:val="28"/>
        </w:rPr>
      </w:pPr>
      <w:r w:rsidRPr="00B67612">
        <w:rPr>
          <w:b/>
          <w:color w:val="0000FF"/>
          <w:sz w:val="28"/>
          <w:szCs w:val="28"/>
        </w:rPr>
        <w:t xml:space="preserve">Phong trào Toàn dân đoàn kết xây dựng đời sống văn hóa </w:t>
      </w:r>
    </w:p>
    <w:p w:rsidR="00606825" w:rsidRPr="00B67612" w:rsidRDefault="00A76A4D">
      <w:pPr>
        <w:jc w:val="center"/>
        <w:rPr>
          <w:b/>
          <w:color w:val="0000FF"/>
          <w:sz w:val="28"/>
          <w:szCs w:val="28"/>
        </w:rPr>
      </w:pPr>
      <w:r w:rsidRPr="00B67612">
        <w:rPr>
          <w:b/>
          <w:color w:val="0000FF"/>
          <w:sz w:val="28"/>
          <w:szCs w:val="28"/>
        </w:rPr>
        <w:t>9</w:t>
      </w:r>
      <w:r w:rsidR="00A01D4F" w:rsidRPr="00B67612">
        <w:rPr>
          <w:b/>
          <w:color w:val="0000FF"/>
          <w:sz w:val="28"/>
          <w:szCs w:val="28"/>
        </w:rPr>
        <w:t xml:space="preserve"> tháng đầu năm và phương hướng, nhiệm vụ </w:t>
      </w:r>
      <w:r w:rsidRPr="00B67612">
        <w:rPr>
          <w:b/>
          <w:color w:val="0000FF"/>
          <w:sz w:val="28"/>
          <w:szCs w:val="28"/>
        </w:rPr>
        <w:t>3</w:t>
      </w:r>
      <w:r w:rsidR="00A01D4F" w:rsidRPr="00B67612">
        <w:rPr>
          <w:b/>
          <w:color w:val="0000FF"/>
          <w:sz w:val="28"/>
          <w:szCs w:val="28"/>
        </w:rPr>
        <w:t xml:space="preserve"> tháng cuối năm 2021</w:t>
      </w:r>
    </w:p>
    <w:p w:rsidR="00606825" w:rsidRPr="00B67612" w:rsidRDefault="00A01D4F">
      <w:pPr>
        <w:rPr>
          <w:b/>
          <w:color w:val="0000FF"/>
          <w:sz w:val="28"/>
          <w:szCs w:val="28"/>
        </w:rPr>
      </w:pPr>
      <w:r w:rsidRPr="00B67612">
        <w:rPr>
          <w:b/>
          <w:noProof/>
          <w:color w:val="0000FF"/>
          <w:sz w:val="28"/>
          <w:szCs w:val="28"/>
        </w:rPr>
        <mc:AlternateContent>
          <mc:Choice Requires="wps">
            <w:drawing>
              <wp:anchor distT="0" distB="0" distL="114300" distR="114300" simplePos="0" relativeHeight="251656704" behindDoc="0" locked="0" layoutInCell="1" allowOverlap="1" wp14:anchorId="616E33C6" wp14:editId="5BC50CEB">
                <wp:simplePos x="0" y="0"/>
                <wp:positionH relativeFrom="column">
                  <wp:posOffset>2095500</wp:posOffset>
                </wp:positionH>
                <wp:positionV relativeFrom="paragraph">
                  <wp:posOffset>81280</wp:posOffset>
                </wp:positionV>
                <wp:extent cx="1714500" cy="0"/>
                <wp:effectExtent l="0" t="0" r="0" b="0"/>
                <wp:wrapNone/>
                <wp:docPr id="1" name=" 2"/>
                <wp:cNvGraphicFramePr/>
                <a:graphic xmlns:a="http://schemas.openxmlformats.org/drawingml/2006/main">
                  <a:graphicData uri="http://schemas.microsoft.com/office/word/2010/wordprocessingShape">
                    <wps:wsp>
                      <wps:cNvCnPr/>
                      <wps:spPr bwMode="auto">
                        <a:xfrm>
                          <a:off x="0" y="0"/>
                          <a:ext cx="17145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 2" o:spid="_x0000_s1026" o:spt="20" style="position:absolute;left:0pt;margin-left:165pt;margin-top:6.4pt;height:0pt;width:135pt;z-index:251659264;mso-width-relative:page;mso-height-relative:page;" filled="f" stroked="t" coordsize="21600,21600" o:gfxdata="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eGwg9QAAAAJAQAA&#10;DwAAAAAAAAABACAAAAAiAAAAZHJzL2Rvd25yZXYueG1sUEsBAhQAFAAAAAgAh07iQOomtESrAQAA&#10;aQMAAA4AAAAAAAAAAQAgAAAAIwEAAGRycy9lMm9Eb2MueG1sUEsFBgAAAAAGAAYAWQEAAEAFAAAA&#10;AA==&#10;">
                <v:fill on="f" focussize="0,0"/>
                <v:stroke color="#000000" joinstyle="round"/>
                <v:imagedata o:title=""/>
                <o:lock v:ext="edit" aspectratio="f"/>
              </v:line>
            </w:pict>
          </mc:Fallback>
        </mc:AlternateContent>
      </w:r>
    </w:p>
    <w:p w:rsidR="00606825" w:rsidRPr="00B67612" w:rsidRDefault="00606825">
      <w:pPr>
        <w:rPr>
          <w:b/>
          <w:color w:val="0000FF"/>
          <w:sz w:val="16"/>
          <w:szCs w:val="16"/>
        </w:rPr>
      </w:pPr>
    </w:p>
    <w:p w:rsidR="00606825" w:rsidRPr="00B67612" w:rsidRDefault="00A01D4F">
      <w:pPr>
        <w:spacing w:before="120" w:after="120"/>
        <w:ind w:firstLine="720"/>
        <w:jc w:val="both"/>
        <w:rPr>
          <w:b/>
          <w:color w:val="0000FF"/>
          <w:sz w:val="28"/>
          <w:szCs w:val="28"/>
        </w:rPr>
      </w:pPr>
      <w:r w:rsidRPr="00B67612">
        <w:rPr>
          <w:b/>
          <w:bCs/>
          <w:color w:val="0000FF"/>
          <w:sz w:val="28"/>
          <w:szCs w:val="28"/>
          <w:lang w:val="af-ZA"/>
        </w:rPr>
        <w:t xml:space="preserve">A. KẾT QUẢ THỰC HIỆN </w:t>
      </w:r>
      <w:r w:rsidRPr="00B67612">
        <w:rPr>
          <w:b/>
          <w:color w:val="0000FF"/>
          <w:sz w:val="28"/>
          <w:szCs w:val="28"/>
        </w:rPr>
        <w:t>CHƯƠNG TRÌNH</w:t>
      </w:r>
    </w:p>
    <w:p w:rsidR="00606825" w:rsidRPr="00B67612" w:rsidRDefault="00A01D4F">
      <w:pPr>
        <w:spacing w:before="120" w:after="120"/>
        <w:ind w:firstLine="720"/>
        <w:jc w:val="both"/>
        <w:rPr>
          <w:b/>
          <w:color w:val="0000FF"/>
          <w:sz w:val="28"/>
          <w:szCs w:val="28"/>
        </w:rPr>
      </w:pPr>
      <w:r w:rsidRPr="00B67612">
        <w:rPr>
          <w:b/>
          <w:color w:val="0000FF"/>
          <w:sz w:val="28"/>
          <w:szCs w:val="28"/>
        </w:rPr>
        <w:t>I. CÔNG TÁC CHỈ ĐẠO, ĐIỀU HÀNH</w:t>
      </w:r>
    </w:p>
    <w:p w:rsidR="00606825" w:rsidRPr="00B67612" w:rsidRDefault="00A01D4F">
      <w:pPr>
        <w:spacing w:before="120" w:after="120"/>
        <w:ind w:firstLine="720"/>
        <w:jc w:val="both"/>
        <w:rPr>
          <w:b/>
          <w:color w:val="0000FF"/>
          <w:sz w:val="28"/>
          <w:szCs w:val="28"/>
        </w:rPr>
      </w:pPr>
      <w:r w:rsidRPr="00B67612">
        <w:rPr>
          <w:b/>
          <w:color w:val="0000FF"/>
          <w:sz w:val="28"/>
          <w:szCs w:val="28"/>
        </w:rPr>
        <w:t>1. Kiện toàn bộ máy, ban hành văn bản chỉ đạo, hướng dẫn</w:t>
      </w:r>
    </w:p>
    <w:p w:rsidR="00606825" w:rsidRPr="00B67612" w:rsidRDefault="00A01D4F">
      <w:pPr>
        <w:spacing w:before="120" w:after="120"/>
        <w:ind w:firstLine="720"/>
        <w:jc w:val="both"/>
        <w:rPr>
          <w:i/>
          <w:color w:val="0000FF"/>
          <w:sz w:val="28"/>
          <w:szCs w:val="28"/>
          <w:lang w:val="vi-VN"/>
        </w:rPr>
      </w:pPr>
      <w:r w:rsidRPr="00B67612">
        <w:rPr>
          <w:color w:val="0000FF"/>
          <w:sz w:val="28"/>
          <w:szCs w:val="28"/>
        </w:rPr>
        <w:t xml:space="preserve">- </w:t>
      </w:r>
      <w:r w:rsidRPr="00B67612">
        <w:rPr>
          <w:color w:val="0000FF"/>
          <w:sz w:val="28"/>
          <w:szCs w:val="28"/>
          <w:lang w:val="vi-VN"/>
        </w:rPr>
        <w:t xml:space="preserve">Ban Chỉ đạo các Chương trình </w:t>
      </w:r>
      <w:r w:rsidRPr="00B67612">
        <w:rPr>
          <w:color w:val="0000FF"/>
          <w:sz w:val="28"/>
          <w:szCs w:val="28"/>
        </w:rPr>
        <w:t>MTQG</w:t>
      </w:r>
      <w:r w:rsidRPr="00B67612">
        <w:rPr>
          <w:color w:val="0000FF"/>
          <w:sz w:val="28"/>
          <w:szCs w:val="28"/>
          <w:lang w:val="vi-VN"/>
        </w:rPr>
        <w:t xml:space="preserve"> và Phong trào toàn dân đoàn kết xây dựng đời sống văn hóa tỉnh giai đoạn 2016 – 2020</w:t>
      </w:r>
      <w:r w:rsidRPr="00B67612">
        <w:rPr>
          <w:color w:val="0000FF"/>
          <w:sz w:val="28"/>
          <w:szCs w:val="28"/>
        </w:rPr>
        <w:t xml:space="preserve"> được củng cố, kiện toàn, đến nay có 31 </w:t>
      </w:r>
      <w:r w:rsidRPr="00B67612">
        <w:rPr>
          <w:color w:val="0000FF"/>
          <w:sz w:val="28"/>
          <w:szCs w:val="28"/>
          <w:lang w:val="vi-VN"/>
        </w:rPr>
        <w:t xml:space="preserve">thành </w:t>
      </w:r>
      <w:r w:rsidRPr="00B67612">
        <w:rPr>
          <w:color w:val="0000FF"/>
          <w:sz w:val="28"/>
          <w:szCs w:val="28"/>
        </w:rPr>
        <w:t xml:space="preserve">viên </w:t>
      </w:r>
      <w:r w:rsidRPr="00B67612">
        <w:rPr>
          <w:i/>
          <w:color w:val="0000FF"/>
          <w:sz w:val="28"/>
          <w:szCs w:val="28"/>
        </w:rPr>
        <w:t>(tại Quyết định số 4047-QĐ/TU ngày 25/10/2018)</w:t>
      </w:r>
      <w:r w:rsidRPr="00B67612">
        <w:rPr>
          <w:color w:val="0000FF"/>
          <w:sz w:val="28"/>
          <w:szCs w:val="28"/>
          <w:lang w:val="vi-VN"/>
        </w:rPr>
        <w:t xml:space="preserve"> và kiện toàn Văn phòng </w:t>
      </w:r>
      <w:r w:rsidRPr="00B67612">
        <w:rPr>
          <w:color w:val="0000FF"/>
          <w:sz w:val="28"/>
          <w:szCs w:val="28"/>
        </w:rPr>
        <w:t>Đ</w:t>
      </w:r>
      <w:r w:rsidRPr="00B67612">
        <w:rPr>
          <w:color w:val="0000FF"/>
          <w:sz w:val="28"/>
          <w:szCs w:val="28"/>
          <w:lang w:val="vi-VN"/>
        </w:rPr>
        <w:t>iều phối Chương trình xây dựng NTM cấp tỉnh với 25 thành viên</w:t>
      </w:r>
      <w:r w:rsidRPr="00B67612">
        <w:rPr>
          <w:color w:val="0000FF"/>
          <w:sz w:val="28"/>
          <w:szCs w:val="28"/>
        </w:rPr>
        <w:t xml:space="preserve"> </w:t>
      </w:r>
      <w:r w:rsidRPr="00B67612">
        <w:rPr>
          <w:i/>
          <w:color w:val="0000FF"/>
          <w:sz w:val="28"/>
          <w:szCs w:val="28"/>
        </w:rPr>
        <w:t>(kiêm nhiệm)</w:t>
      </w:r>
      <w:r w:rsidRPr="00B67612">
        <w:rPr>
          <w:color w:val="0000FF"/>
          <w:sz w:val="28"/>
          <w:szCs w:val="28"/>
          <w:lang w:val="vi-VN"/>
        </w:rPr>
        <w:t xml:space="preserve">. Theo đó cấp huyện, xã đã kiện toàn Ban Chỉ đạo và </w:t>
      </w:r>
      <w:r w:rsidRPr="00B67612">
        <w:rPr>
          <w:color w:val="0000FF"/>
          <w:sz w:val="28"/>
          <w:szCs w:val="28"/>
        </w:rPr>
        <w:t xml:space="preserve">Văn phòng Điều phối NTM cấp huyện và cán bộ NTM cấp xã </w:t>
      </w:r>
      <w:r w:rsidRPr="00B67612">
        <w:rPr>
          <w:i/>
          <w:color w:val="0000FF"/>
          <w:sz w:val="28"/>
          <w:szCs w:val="28"/>
        </w:rPr>
        <w:t>(bình quân có 35 thành viên BCĐ/huyện)</w:t>
      </w:r>
      <w:r w:rsidRPr="00B67612">
        <w:rPr>
          <w:i/>
          <w:color w:val="0000FF"/>
          <w:sz w:val="28"/>
          <w:szCs w:val="28"/>
          <w:lang w:val="vi-VN"/>
        </w:rPr>
        <w:t>.</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xml:space="preserve">- </w:t>
      </w:r>
      <w:r w:rsidRPr="00B67612">
        <w:rPr>
          <w:color w:val="0000FF"/>
          <w:sz w:val="28"/>
          <w:szCs w:val="28"/>
        </w:rPr>
        <w:t>Hiện nay, Trung ương, Tỉnh chưa ban hành văn bản Chỉ đạo hướng dẫn thực hiện Chương trình MTQG xây dựng nông thôn mới giai đoạn 2021 – 2025.</w:t>
      </w:r>
    </w:p>
    <w:p w:rsidR="00606825" w:rsidRPr="00B67612" w:rsidRDefault="00A01D4F">
      <w:pPr>
        <w:spacing w:before="120" w:after="120"/>
        <w:ind w:firstLine="720"/>
        <w:jc w:val="both"/>
        <w:rPr>
          <w:b/>
          <w:color w:val="0000FF"/>
          <w:sz w:val="28"/>
          <w:szCs w:val="28"/>
        </w:rPr>
      </w:pPr>
      <w:r w:rsidRPr="00B67612">
        <w:rPr>
          <w:b/>
          <w:color w:val="0000FF"/>
          <w:sz w:val="28"/>
          <w:szCs w:val="28"/>
          <w:lang w:val="vi-VN"/>
        </w:rPr>
        <w:t>2. Công tác truyền thông, thông tin tuyên truyền</w:t>
      </w:r>
    </w:p>
    <w:p w:rsidR="00606825" w:rsidRPr="00B67612" w:rsidRDefault="00A01D4F">
      <w:pPr>
        <w:spacing w:before="120" w:after="120"/>
        <w:ind w:firstLine="720"/>
        <w:jc w:val="both"/>
        <w:rPr>
          <w:i/>
          <w:color w:val="0000FF"/>
          <w:sz w:val="28"/>
          <w:szCs w:val="28"/>
        </w:rPr>
      </w:pPr>
      <w:r w:rsidRPr="00B67612">
        <w:rPr>
          <w:color w:val="0000FF"/>
          <w:sz w:val="28"/>
          <w:szCs w:val="28"/>
          <w:lang w:val="vi-VN"/>
        </w:rPr>
        <w:t xml:space="preserve">- Trong </w:t>
      </w:r>
      <w:r w:rsidR="00306EB5" w:rsidRPr="00B67612">
        <w:rPr>
          <w:color w:val="0000FF"/>
          <w:sz w:val="28"/>
          <w:szCs w:val="28"/>
        </w:rPr>
        <w:t>9</w:t>
      </w:r>
      <w:r w:rsidRPr="00B67612">
        <w:rPr>
          <w:color w:val="0000FF"/>
          <w:sz w:val="28"/>
          <w:szCs w:val="28"/>
          <w:lang w:val="vi-VN"/>
        </w:rPr>
        <w:t xml:space="preserve"> tháng đầu năm, c</w:t>
      </w:r>
      <w:r w:rsidRPr="00B67612">
        <w:rPr>
          <w:rStyle w:val="VnbnnidungExact"/>
          <w:rFonts w:eastAsia="Calibri"/>
          <w:color w:val="0000FF"/>
          <w:sz w:val="28"/>
          <w:szCs w:val="28"/>
          <w:lang w:val="vi-VN"/>
        </w:rPr>
        <w:t xml:space="preserve">ác cấp </w:t>
      </w:r>
      <w:r w:rsidRPr="00B67612">
        <w:rPr>
          <w:color w:val="0000FF"/>
          <w:sz w:val="28"/>
          <w:szCs w:val="28"/>
          <w:lang w:val="vi-VN"/>
        </w:rPr>
        <w:t xml:space="preserve">ủy, chính quyền và các ngành </w:t>
      </w:r>
      <w:r w:rsidRPr="00B67612">
        <w:rPr>
          <w:color w:val="0000FF"/>
          <w:sz w:val="28"/>
          <w:szCs w:val="28"/>
        </w:rPr>
        <w:t>đã</w:t>
      </w:r>
      <w:r w:rsidRPr="00B67612">
        <w:rPr>
          <w:color w:val="0000FF"/>
          <w:sz w:val="28"/>
          <w:szCs w:val="28"/>
          <w:lang w:val="vi-VN"/>
        </w:rPr>
        <w:t xml:space="preserve"> tập trung triển khai thực hiện nhằm tiếp tục nâng cao nhận thức của toàn xã hội về chủ trương, đường lối của Đảng, chính sách, pháp luật của Nhà nước, ý nghĩa, nội dung các tiêu chí NTM, tiêu chuẩn xây dựng gia đình văn hóa, NTM, ấp văn hóa, ấp NTM. Mặt trận Tổ quốc Tỉnh đã </w:t>
      </w:r>
      <w:r w:rsidRPr="00B67612">
        <w:rPr>
          <w:rStyle w:val="VnbnnidungExact"/>
          <w:rFonts w:eastAsia="Calibri"/>
          <w:color w:val="0000FF"/>
          <w:sz w:val="28"/>
          <w:szCs w:val="28"/>
          <w:lang w:val="vi-VN"/>
        </w:rPr>
        <w:t xml:space="preserve">thực hiện </w:t>
      </w:r>
      <w:r w:rsidRPr="00B67612">
        <w:rPr>
          <w:rStyle w:val="VnbnnidungExact"/>
          <w:rFonts w:eastAsia="Calibri"/>
          <w:color w:val="0000FF"/>
          <w:sz w:val="28"/>
          <w:szCs w:val="28"/>
        </w:rPr>
        <w:t xml:space="preserve">tốt </w:t>
      </w:r>
      <w:r w:rsidRPr="00B67612">
        <w:rPr>
          <w:rStyle w:val="VnbnnidungExact"/>
          <w:rFonts w:eastAsia="Calibri"/>
          <w:color w:val="0000FF"/>
          <w:sz w:val="28"/>
          <w:szCs w:val="28"/>
          <w:lang w:val="vi-VN"/>
        </w:rPr>
        <w:t xml:space="preserve">Kế hoạch phối hợp số </w:t>
      </w:r>
      <w:r w:rsidRPr="00B67612">
        <w:rPr>
          <w:color w:val="0000FF"/>
          <w:sz w:val="28"/>
          <w:szCs w:val="28"/>
          <w:lang w:val="vi-VN"/>
        </w:rPr>
        <w:t>25/KHPH/UBND-BTTUBMTTQ về v</w:t>
      </w:r>
      <w:r w:rsidRPr="00B67612">
        <w:rPr>
          <w:rStyle w:val="VnbnnidungExact"/>
          <w:rFonts w:eastAsia="Calibri"/>
          <w:color w:val="0000FF"/>
          <w:sz w:val="28"/>
          <w:szCs w:val="28"/>
          <w:lang w:val="vi-VN"/>
        </w:rPr>
        <w:t xml:space="preserve">ận động và giám sát bảo đảm ATTP giai đoạn 2016 – 2020 gắn với thực hiện xây dựng NTM trên địa bàn tỉnh. </w:t>
      </w:r>
      <w:r w:rsidRPr="00B67612">
        <w:rPr>
          <w:color w:val="0000FF"/>
          <w:sz w:val="28"/>
          <w:szCs w:val="28"/>
          <w:lang w:val="vi-VN"/>
        </w:rPr>
        <w:t>Bên cạnh đó, các Sở, ban</w:t>
      </w:r>
      <w:r w:rsidRPr="00B67612">
        <w:rPr>
          <w:color w:val="0000FF"/>
          <w:sz w:val="28"/>
          <w:szCs w:val="28"/>
        </w:rPr>
        <w:t>,</w:t>
      </w:r>
      <w:r w:rsidRPr="00B67612">
        <w:rPr>
          <w:color w:val="0000FF"/>
          <w:sz w:val="28"/>
          <w:szCs w:val="28"/>
          <w:lang w:val="vi-VN"/>
        </w:rPr>
        <w:t xml:space="preserve"> ngành tỉnh tập trung hướng dẫn các địa phương thực hiện các tiêu chí NTM thuộc lĩnh vực chuyên môn của ngành phụ trách và lồng ghép thực hiện tuyên truyền, vận động</w:t>
      </w:r>
      <w:r w:rsidRPr="00B67612">
        <w:rPr>
          <w:color w:val="0000FF"/>
          <w:sz w:val="28"/>
          <w:szCs w:val="28"/>
        </w:rPr>
        <w:t>,</w:t>
      </w:r>
      <w:r w:rsidRPr="00B67612">
        <w:rPr>
          <w:color w:val="0000FF"/>
          <w:sz w:val="28"/>
          <w:szCs w:val="28"/>
          <w:lang w:val="vi-VN"/>
        </w:rPr>
        <w:t xml:space="preserve"> </w:t>
      </w:r>
      <w:r w:rsidRPr="00B67612">
        <w:rPr>
          <w:color w:val="0000FF"/>
          <w:sz w:val="28"/>
          <w:szCs w:val="28"/>
        </w:rPr>
        <w:t xml:space="preserve">kết quả đã tuyên truyền </w:t>
      </w:r>
      <w:r w:rsidRPr="00B67612">
        <w:rPr>
          <w:color w:val="0000FF"/>
          <w:sz w:val="28"/>
          <w:szCs w:val="28"/>
          <w:lang w:val="vi-VN"/>
        </w:rPr>
        <w:t xml:space="preserve">tổng cộng trên </w:t>
      </w:r>
      <w:r w:rsidRPr="00B67612">
        <w:rPr>
          <w:color w:val="0000FF"/>
          <w:sz w:val="28"/>
          <w:szCs w:val="28"/>
        </w:rPr>
        <w:t>24.131</w:t>
      </w:r>
      <w:r w:rsidRPr="00B67612">
        <w:rPr>
          <w:color w:val="0000FF"/>
          <w:sz w:val="28"/>
          <w:szCs w:val="28"/>
          <w:lang w:val="vi-VN"/>
        </w:rPr>
        <w:t xml:space="preserve"> cuộc, với </w:t>
      </w:r>
      <w:r w:rsidRPr="00B67612">
        <w:rPr>
          <w:color w:val="0000FF"/>
          <w:sz w:val="28"/>
          <w:szCs w:val="28"/>
        </w:rPr>
        <w:t>trên 711.643</w:t>
      </w:r>
      <w:r w:rsidRPr="00B67612">
        <w:rPr>
          <w:color w:val="0000FF"/>
          <w:sz w:val="28"/>
          <w:szCs w:val="28"/>
          <w:lang w:val="vi-VN"/>
        </w:rPr>
        <w:t xml:space="preserve"> lượt người tham dự</w:t>
      </w:r>
      <w:r w:rsidRPr="00B67612">
        <w:rPr>
          <w:i/>
          <w:color w:val="0000FF"/>
          <w:sz w:val="28"/>
          <w:szCs w:val="28"/>
        </w:rPr>
        <w:t>.</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xml:space="preserve">- Ban Chỉ đạo các huyện, thị xã, thành phố đã tổ chức lồng ghép, tuyên truyền về các tiêu chí NTM, tổng cộng </w:t>
      </w:r>
      <w:r w:rsidRPr="00B67612">
        <w:rPr>
          <w:color w:val="0000FF"/>
          <w:sz w:val="28"/>
          <w:szCs w:val="28"/>
          <w:lang w:val="es-PR"/>
        </w:rPr>
        <w:t xml:space="preserve">2.134 </w:t>
      </w:r>
      <w:r w:rsidRPr="00B67612">
        <w:rPr>
          <w:color w:val="0000FF"/>
          <w:sz w:val="28"/>
          <w:szCs w:val="28"/>
          <w:lang w:val="vi-VN"/>
        </w:rPr>
        <w:t>cuộc</w:t>
      </w:r>
      <w:r w:rsidRPr="00B67612">
        <w:rPr>
          <w:color w:val="0000FF"/>
          <w:sz w:val="28"/>
          <w:szCs w:val="28"/>
          <w:lang w:val="es-PR"/>
        </w:rPr>
        <w:t>,</w:t>
      </w:r>
      <w:r w:rsidRPr="00B67612">
        <w:rPr>
          <w:color w:val="0000FF"/>
          <w:sz w:val="28"/>
          <w:szCs w:val="28"/>
          <w:lang w:val="vi-VN"/>
        </w:rPr>
        <w:t xml:space="preserve"> với</w:t>
      </w:r>
      <w:r w:rsidRPr="00B67612">
        <w:rPr>
          <w:color w:val="0000FF"/>
          <w:sz w:val="28"/>
          <w:szCs w:val="28"/>
          <w:lang w:val="es-PR"/>
        </w:rPr>
        <w:t xml:space="preserve"> 37.820 </w:t>
      </w:r>
      <w:r w:rsidRPr="00B67612">
        <w:rPr>
          <w:color w:val="0000FF"/>
          <w:sz w:val="28"/>
          <w:szCs w:val="28"/>
          <w:lang w:val="vi-VN"/>
        </w:rPr>
        <w:t xml:space="preserve">lượt người tham dự. Các </w:t>
      </w:r>
      <w:r w:rsidRPr="00B67612">
        <w:rPr>
          <w:color w:val="0000FF"/>
          <w:sz w:val="28"/>
          <w:szCs w:val="28"/>
        </w:rPr>
        <w:t>nội dung</w:t>
      </w:r>
      <w:r w:rsidRPr="00B67612">
        <w:rPr>
          <w:color w:val="0000FF"/>
          <w:sz w:val="28"/>
          <w:szCs w:val="28"/>
          <w:lang w:val="vi-VN"/>
        </w:rPr>
        <w:t xml:space="preserve"> tuyên truyền vận động người dân chủ yếu là</w:t>
      </w:r>
      <w:r w:rsidRPr="00B67612">
        <w:rPr>
          <w:color w:val="0000FF"/>
          <w:sz w:val="28"/>
          <w:szCs w:val="28"/>
        </w:rPr>
        <w:t xml:space="preserve"> về</w:t>
      </w:r>
      <w:r w:rsidRPr="00B67612">
        <w:rPr>
          <w:color w:val="0000FF"/>
          <w:sz w:val="28"/>
          <w:szCs w:val="28"/>
          <w:lang w:val="vi-VN"/>
        </w:rPr>
        <w:t xml:space="preserve"> các chủ trương, chính sách của Đảng và Nhà nước về Chương trình xây dựng NTM; nội dung 19 tiêu chí xã NTM; </w:t>
      </w:r>
      <w:r w:rsidRPr="00B67612">
        <w:rPr>
          <w:color w:val="0000FF"/>
          <w:sz w:val="28"/>
          <w:szCs w:val="28"/>
        </w:rPr>
        <w:t xml:space="preserve">20 tiêu chí xã NTM nâng cao; </w:t>
      </w:r>
      <w:r w:rsidRPr="00B67612">
        <w:rPr>
          <w:color w:val="0000FF"/>
          <w:sz w:val="28"/>
          <w:szCs w:val="28"/>
          <w:lang w:val="vi-VN"/>
        </w:rPr>
        <w:t xml:space="preserve">các tiêu chuẩn ấp văn hóa, ấp NTM; tiêu chuẩn gia đình văn hóa, NTM; vận động chỉnh trang cảnh quan môi </w:t>
      </w:r>
      <w:r w:rsidRPr="00B67612">
        <w:rPr>
          <w:color w:val="0000FF"/>
          <w:sz w:val="28"/>
          <w:szCs w:val="28"/>
          <w:lang w:val="vi-VN"/>
        </w:rPr>
        <w:lastRenderedPageBreak/>
        <w:t>trường; xây dựng hố xí hợp vệ sinh, xây dựng hàng rào cây xanh, phát hoang bụi rậm các tuyến đường giao thông nông thôn,...</w:t>
      </w:r>
      <w:proofErr w:type="gramStart"/>
      <w:r w:rsidRPr="00B67612">
        <w:rPr>
          <w:color w:val="0000FF"/>
          <w:sz w:val="28"/>
          <w:szCs w:val="28"/>
        </w:rPr>
        <w:t>Nổi bậc nhất là các xã trên địa bàn huyện Càng Long và Cầu Kè.</w:t>
      </w:r>
      <w:proofErr w:type="gramEnd"/>
    </w:p>
    <w:p w:rsidR="00606825" w:rsidRPr="00B67612" w:rsidRDefault="00A01D4F">
      <w:pPr>
        <w:spacing w:before="120" w:after="120"/>
        <w:ind w:firstLine="720"/>
        <w:jc w:val="both"/>
        <w:rPr>
          <w:i/>
          <w:color w:val="0000FF"/>
          <w:sz w:val="28"/>
          <w:szCs w:val="28"/>
        </w:rPr>
      </w:pPr>
      <w:r w:rsidRPr="00B67612">
        <w:rPr>
          <w:i/>
          <w:color w:val="0000FF"/>
          <w:sz w:val="28"/>
          <w:szCs w:val="28"/>
          <w:lang w:val="vi-VN"/>
        </w:rPr>
        <w:t xml:space="preserve">(Đính kèm PL </w:t>
      </w:r>
      <w:r w:rsidRPr="00B67612">
        <w:rPr>
          <w:i/>
          <w:color w:val="0000FF"/>
          <w:sz w:val="28"/>
          <w:szCs w:val="28"/>
        </w:rPr>
        <w:t>1</w:t>
      </w:r>
      <w:r w:rsidRPr="00B67612">
        <w:rPr>
          <w:i/>
          <w:color w:val="0000FF"/>
          <w:sz w:val="28"/>
          <w:szCs w:val="28"/>
          <w:lang w:val="vi-VN"/>
        </w:rPr>
        <w:t>)</w:t>
      </w:r>
    </w:p>
    <w:p w:rsidR="00606825" w:rsidRPr="00B67612" w:rsidRDefault="00A01D4F">
      <w:pPr>
        <w:spacing w:before="120" w:after="120"/>
        <w:ind w:firstLine="720"/>
        <w:jc w:val="both"/>
        <w:rPr>
          <w:b/>
          <w:color w:val="0000FF"/>
          <w:sz w:val="28"/>
          <w:szCs w:val="28"/>
        </w:rPr>
      </w:pPr>
      <w:r w:rsidRPr="00B67612">
        <w:rPr>
          <w:b/>
          <w:color w:val="0000FF"/>
          <w:sz w:val="28"/>
          <w:szCs w:val="28"/>
          <w:lang w:val="vi-VN"/>
        </w:rPr>
        <w:t>3. Công tác tập huấn, nâng cao năng lực cho cán bộ các cấp</w:t>
      </w:r>
    </w:p>
    <w:p w:rsidR="00606825" w:rsidRPr="00B67612" w:rsidRDefault="00A01D4F">
      <w:pPr>
        <w:spacing w:before="120" w:after="120"/>
        <w:ind w:firstLine="720"/>
        <w:jc w:val="both"/>
        <w:rPr>
          <w:color w:val="0000FF"/>
          <w:sz w:val="28"/>
          <w:szCs w:val="28"/>
        </w:rPr>
      </w:pPr>
      <w:r w:rsidRPr="00B67612">
        <w:rPr>
          <w:color w:val="0000FF"/>
          <w:sz w:val="28"/>
          <w:szCs w:val="28"/>
        </w:rPr>
        <w:t xml:space="preserve">Do nguồn vốn ngân sách Trung ương năm 2021 chưa phân bổ, đến nay </w:t>
      </w:r>
      <w:r w:rsidRPr="00B67612">
        <w:rPr>
          <w:color w:val="0000FF"/>
          <w:sz w:val="28"/>
          <w:szCs w:val="28"/>
          <w:lang w:val="vi-VN"/>
        </w:rPr>
        <w:t>Văn phòng Đ</w:t>
      </w:r>
      <w:r w:rsidRPr="00B67612">
        <w:rPr>
          <w:color w:val="0000FF"/>
          <w:sz w:val="28"/>
          <w:szCs w:val="28"/>
        </w:rPr>
        <w:t>iều phối</w:t>
      </w:r>
      <w:r w:rsidRPr="00B67612">
        <w:rPr>
          <w:color w:val="0000FF"/>
          <w:sz w:val="28"/>
          <w:szCs w:val="28"/>
          <w:lang w:val="vi-VN"/>
        </w:rPr>
        <w:t xml:space="preserve"> NTM </w:t>
      </w:r>
      <w:r w:rsidRPr="00B67612">
        <w:rPr>
          <w:color w:val="0000FF"/>
          <w:sz w:val="28"/>
          <w:szCs w:val="28"/>
        </w:rPr>
        <w:t xml:space="preserve">tỉnh và BCĐ các huyện, thị xã, </w:t>
      </w:r>
      <w:proofErr w:type="gramStart"/>
      <w:r w:rsidRPr="00B67612">
        <w:rPr>
          <w:color w:val="0000FF"/>
          <w:sz w:val="28"/>
          <w:szCs w:val="28"/>
        </w:rPr>
        <w:t>thành</w:t>
      </w:r>
      <w:proofErr w:type="gramEnd"/>
      <w:r w:rsidRPr="00B67612">
        <w:rPr>
          <w:color w:val="0000FF"/>
          <w:sz w:val="28"/>
          <w:szCs w:val="28"/>
        </w:rPr>
        <w:t xml:space="preserve"> phố chưa triển khai thực hiện nội dung tập huấn nâng cao năng lực. </w:t>
      </w:r>
      <w:proofErr w:type="gramStart"/>
      <w:r w:rsidR="001A6CD8">
        <w:rPr>
          <w:color w:val="0000FF"/>
          <w:sz w:val="28"/>
          <w:szCs w:val="28"/>
        </w:rPr>
        <w:t>Bên cạnh đó, các văn bản Chương trình cho giai đoạn 2021-2025 chưa hoàn thiện, nên chưa cần thiết thực hiện nội dung này.</w:t>
      </w:r>
      <w:proofErr w:type="gramEnd"/>
    </w:p>
    <w:p w:rsidR="00606825" w:rsidRPr="00B67612" w:rsidRDefault="00A01D4F">
      <w:pPr>
        <w:pStyle w:val="ColorfulList-Accent11"/>
        <w:adjustRightInd w:val="0"/>
        <w:snapToGrid w:val="0"/>
        <w:spacing w:before="120" w:after="120"/>
        <w:ind w:left="0" w:firstLine="720"/>
        <w:contextualSpacing w:val="0"/>
        <w:jc w:val="both"/>
        <w:rPr>
          <w:b/>
          <w:color w:val="0000FF"/>
          <w:szCs w:val="28"/>
        </w:rPr>
      </w:pPr>
      <w:r w:rsidRPr="00B67612">
        <w:rPr>
          <w:b/>
          <w:color w:val="0000FF"/>
          <w:szCs w:val="28"/>
          <w:lang w:val="vi-VN"/>
        </w:rPr>
        <w:t>4. Công tác kiểm tra, giám sát</w:t>
      </w:r>
    </w:p>
    <w:p w:rsidR="00606825" w:rsidRPr="006839D8" w:rsidRDefault="00A01D4F">
      <w:pPr>
        <w:spacing w:before="120" w:after="120"/>
        <w:ind w:firstLine="720"/>
        <w:jc w:val="both"/>
        <w:rPr>
          <w:color w:val="FF0000"/>
          <w:sz w:val="28"/>
          <w:szCs w:val="28"/>
          <w:lang w:val="es-PR"/>
        </w:rPr>
      </w:pPr>
      <w:r w:rsidRPr="006839D8">
        <w:rPr>
          <w:color w:val="FF0000"/>
          <w:sz w:val="28"/>
          <w:szCs w:val="28"/>
          <w:lang w:val="vi-VN"/>
        </w:rPr>
        <w:t xml:space="preserve">Trong </w:t>
      </w:r>
      <w:r w:rsidR="00306EB5" w:rsidRPr="006839D8">
        <w:rPr>
          <w:color w:val="FF0000"/>
          <w:sz w:val="28"/>
          <w:szCs w:val="28"/>
        </w:rPr>
        <w:t>9</w:t>
      </w:r>
      <w:r w:rsidRPr="006839D8">
        <w:rPr>
          <w:color w:val="FF0000"/>
          <w:sz w:val="28"/>
          <w:szCs w:val="28"/>
          <w:lang w:val="vi-VN"/>
        </w:rPr>
        <w:t xml:space="preserve"> tháng đầu năm, </w:t>
      </w:r>
      <w:r w:rsidRPr="006839D8">
        <w:rPr>
          <w:color w:val="FF0000"/>
          <w:sz w:val="28"/>
          <w:szCs w:val="28"/>
        </w:rPr>
        <w:t xml:space="preserve">Thường trực Tỉnh ủy kiểm tra tiến độ xây dựng nông thôn mới tại các huyện Châu Thành, Trà Cú, Cầu Ngang, Duyên Hải; Sở Nông nghiệp và PTNT/Văn phòng Điều phối NTM </w:t>
      </w:r>
      <w:r w:rsidRPr="006839D8">
        <w:rPr>
          <w:color w:val="FF0000"/>
          <w:sz w:val="28"/>
          <w:szCs w:val="28"/>
          <w:lang w:val="es-PR"/>
        </w:rPr>
        <w:t xml:space="preserve">tổ chức họp rà soát kết quả thực hiện Chương trình MTQG xây dựng nông thôn mới tại xã Tân Hiệp, huyện Trà Cú; xã Đôn Xuân, huyện Duyên Hải; xã Nhị Trường, Thạnh Hòa Sơn, Thuận Hòa, huyện Cầu Ngang; kiểm tra tiến độ thực hiện NTM huyện Châu Thành, Cầu Ngang, Duyên Hải; tổ chức họp thẩm định xã đạt chuẩn NTM, NTM nâng cao năm 2020 tại các xã Ninh Thới, Thạnh Phú, An Phú Tân, huyện Cầu Kè; Tân Hòa, huyện Tiểu Cần; Long Vĩnh, huyện Duyên Hải; An Trường, Nhị Long Phú, huyện Càng Long. </w:t>
      </w:r>
      <w:r w:rsidR="006839D8" w:rsidRPr="006839D8">
        <w:rPr>
          <w:color w:val="FF0000"/>
          <w:sz w:val="28"/>
          <w:szCs w:val="28"/>
          <w:lang w:val="es-PR"/>
        </w:rPr>
        <w:t>Phối họp với Ban Chỉ đạo huyện T</w:t>
      </w:r>
      <w:r w:rsidR="00306EB5" w:rsidRPr="006839D8">
        <w:rPr>
          <w:color w:val="FF0000"/>
          <w:sz w:val="28"/>
          <w:szCs w:val="28"/>
          <w:lang w:val="es-PR"/>
        </w:rPr>
        <w:t>rà Cú, Cầu Ngang và Duyên Hải tổ chức họp rà soát kết quả thực hiện 19 tiêu chí nông thôn mới và nhu cầu cần đầu tư của các xã đăng ký, phấn đấu đạt chuẩn năm 2021</w:t>
      </w:r>
      <w:r w:rsidR="003028A4" w:rsidRPr="006839D8">
        <w:rPr>
          <w:color w:val="FF0000"/>
          <w:sz w:val="28"/>
          <w:szCs w:val="28"/>
          <w:lang w:val="es-PR"/>
        </w:rPr>
        <w:t>.</w:t>
      </w:r>
    </w:p>
    <w:p w:rsidR="00606825" w:rsidRPr="00B67612" w:rsidRDefault="00A01D4F">
      <w:pPr>
        <w:pStyle w:val="FootnoteText"/>
        <w:spacing w:before="120" w:after="120"/>
        <w:ind w:firstLine="720"/>
        <w:jc w:val="both"/>
        <w:rPr>
          <w:b/>
          <w:color w:val="0000FF"/>
          <w:sz w:val="28"/>
          <w:szCs w:val="28"/>
        </w:rPr>
      </w:pPr>
      <w:r w:rsidRPr="00B67612">
        <w:rPr>
          <w:b/>
          <w:color w:val="0000FF"/>
          <w:sz w:val="28"/>
          <w:szCs w:val="28"/>
          <w:lang w:val="vi-VN"/>
        </w:rPr>
        <w:t>II. KẾT QUẢ THỰC HIỆN CÁC MỤC TIÊU</w:t>
      </w:r>
    </w:p>
    <w:p w:rsidR="00606825" w:rsidRPr="00B67612" w:rsidRDefault="00A01D4F">
      <w:pPr>
        <w:spacing w:before="120" w:after="120"/>
        <w:ind w:firstLine="720"/>
        <w:jc w:val="both"/>
        <w:rPr>
          <w:b/>
          <w:color w:val="0000FF"/>
          <w:sz w:val="28"/>
          <w:szCs w:val="28"/>
        </w:rPr>
      </w:pPr>
      <w:r w:rsidRPr="00B67612">
        <w:rPr>
          <w:b/>
          <w:color w:val="0000FF"/>
          <w:sz w:val="28"/>
          <w:szCs w:val="28"/>
          <w:lang w:val="vi-VN"/>
        </w:rPr>
        <w:t>1. Kết quả thực hiện một số mục tiêu cơ bản</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xml:space="preserve">Trong </w:t>
      </w:r>
      <w:r w:rsidR="00306EB5" w:rsidRPr="00B67612">
        <w:rPr>
          <w:color w:val="0000FF"/>
          <w:sz w:val="28"/>
          <w:szCs w:val="28"/>
        </w:rPr>
        <w:t>9</w:t>
      </w:r>
      <w:r w:rsidRPr="00B67612">
        <w:rPr>
          <w:color w:val="0000FF"/>
          <w:sz w:val="28"/>
          <w:szCs w:val="28"/>
          <w:lang w:val="vi-VN"/>
        </w:rPr>
        <w:t xml:space="preserve"> tháng đầu năm, các địa phương đã rà soát, đánh giá lại kết quả thực hiện 19 tiêu chí NTM</w:t>
      </w:r>
      <w:r w:rsidRPr="00B67612">
        <w:rPr>
          <w:color w:val="0000FF"/>
          <w:sz w:val="28"/>
          <w:szCs w:val="28"/>
        </w:rPr>
        <w:t>, kết quả cụ thể:</w:t>
      </w:r>
    </w:p>
    <w:p w:rsidR="00A873D4" w:rsidRPr="00726E66" w:rsidRDefault="00A01D4F">
      <w:pPr>
        <w:spacing w:before="120" w:after="120"/>
        <w:ind w:firstLine="720"/>
        <w:jc w:val="both"/>
        <w:rPr>
          <w:color w:val="0000FF"/>
          <w:sz w:val="28"/>
          <w:szCs w:val="28"/>
        </w:rPr>
      </w:pPr>
      <w:r w:rsidRPr="00B67612">
        <w:rPr>
          <w:color w:val="0000FF"/>
          <w:sz w:val="28"/>
          <w:szCs w:val="28"/>
        </w:rPr>
        <w:t>- Xã nông thôn mới: có 72</w:t>
      </w:r>
      <w:r w:rsidRPr="00B67612">
        <w:rPr>
          <w:color w:val="0000FF"/>
          <w:sz w:val="28"/>
          <w:szCs w:val="28"/>
          <w:lang w:val="vi-VN"/>
        </w:rPr>
        <w:t>/85 xã đạt</w:t>
      </w:r>
      <w:r w:rsidRPr="00B67612">
        <w:rPr>
          <w:color w:val="0000FF"/>
          <w:sz w:val="28"/>
          <w:szCs w:val="28"/>
        </w:rPr>
        <w:t xml:space="preserve"> 19/19 tiêu chí, chiếm tỷ lệ 84</w:t>
      </w:r>
      <w:proofErr w:type="gramStart"/>
      <w:r w:rsidRPr="00B67612">
        <w:rPr>
          <w:color w:val="0000FF"/>
          <w:sz w:val="28"/>
          <w:szCs w:val="28"/>
        </w:rPr>
        <w:t>,7</w:t>
      </w:r>
      <w:proofErr w:type="gramEnd"/>
      <w:r w:rsidRPr="00B67612">
        <w:rPr>
          <w:color w:val="0000FF"/>
          <w:sz w:val="28"/>
          <w:szCs w:val="28"/>
        </w:rPr>
        <w:t xml:space="preserve">% </w:t>
      </w:r>
      <w:r w:rsidRPr="00B67612">
        <w:rPr>
          <w:i/>
          <w:color w:val="0000FF"/>
          <w:sz w:val="28"/>
          <w:szCs w:val="28"/>
        </w:rPr>
        <w:t>(trong đó, có 69 xã được Chủ tịch UBND tỉnh Quyết định công nhận)</w:t>
      </w:r>
      <w:r w:rsidR="006119D7">
        <w:rPr>
          <w:color w:val="0000FF"/>
          <w:sz w:val="28"/>
          <w:szCs w:val="28"/>
        </w:rPr>
        <w:t>;</w:t>
      </w:r>
      <w:r w:rsidRPr="00B67612">
        <w:rPr>
          <w:color w:val="0000FF"/>
          <w:sz w:val="28"/>
          <w:szCs w:val="28"/>
        </w:rPr>
        <w:t xml:space="preserve"> 13 xã còn lại, trong đó có 0</w:t>
      </w:r>
      <w:r w:rsidR="00306EB5" w:rsidRPr="00B67612">
        <w:rPr>
          <w:color w:val="0000FF"/>
          <w:sz w:val="28"/>
          <w:szCs w:val="28"/>
        </w:rPr>
        <w:t>7</w:t>
      </w:r>
      <w:r w:rsidRPr="00B67612">
        <w:rPr>
          <w:color w:val="0000FF"/>
          <w:sz w:val="28"/>
          <w:szCs w:val="28"/>
        </w:rPr>
        <w:t xml:space="preserve"> xã </w:t>
      </w:r>
      <w:r w:rsidRPr="00B67612">
        <w:rPr>
          <w:color w:val="0000FF"/>
          <w:sz w:val="28"/>
          <w:szCs w:val="28"/>
          <w:lang w:val="vi-VN"/>
        </w:rPr>
        <w:t xml:space="preserve">đạt từ </w:t>
      </w:r>
      <w:r w:rsidR="00D9382B" w:rsidRPr="00B67612">
        <w:rPr>
          <w:color w:val="0000FF"/>
          <w:sz w:val="28"/>
          <w:szCs w:val="28"/>
        </w:rPr>
        <w:t>15</w:t>
      </w:r>
      <w:r w:rsidRPr="00B67612">
        <w:rPr>
          <w:color w:val="0000FF"/>
          <w:sz w:val="28"/>
          <w:szCs w:val="28"/>
          <w:lang w:val="vi-VN"/>
        </w:rPr>
        <w:t xml:space="preserve"> tiêu chí trở lên</w:t>
      </w:r>
      <w:r w:rsidRPr="00B67612">
        <w:rPr>
          <w:color w:val="0000FF"/>
          <w:sz w:val="28"/>
          <w:szCs w:val="28"/>
        </w:rPr>
        <w:t>,</w:t>
      </w:r>
      <w:r w:rsidRPr="00B67612">
        <w:rPr>
          <w:color w:val="0000FF"/>
          <w:sz w:val="28"/>
          <w:szCs w:val="28"/>
          <w:lang w:val="vi-VN"/>
        </w:rPr>
        <w:t xml:space="preserve"> chiếm tỷ lệ </w:t>
      </w:r>
      <w:r w:rsidR="00306EB5" w:rsidRPr="00B67612">
        <w:rPr>
          <w:color w:val="0000FF"/>
          <w:sz w:val="28"/>
          <w:szCs w:val="28"/>
        </w:rPr>
        <w:t>8,2</w:t>
      </w:r>
      <w:r w:rsidRPr="00B67612">
        <w:rPr>
          <w:color w:val="0000FF"/>
          <w:sz w:val="28"/>
          <w:szCs w:val="28"/>
          <w:lang w:val="vi-VN"/>
        </w:rPr>
        <w:t>%</w:t>
      </w:r>
      <w:r w:rsidRPr="00B67612">
        <w:rPr>
          <w:color w:val="0000FF"/>
          <w:sz w:val="28"/>
          <w:szCs w:val="28"/>
        </w:rPr>
        <w:t xml:space="preserve"> và 0</w:t>
      </w:r>
      <w:r w:rsidR="00306EB5" w:rsidRPr="00B67612">
        <w:rPr>
          <w:color w:val="0000FF"/>
          <w:sz w:val="28"/>
          <w:szCs w:val="28"/>
        </w:rPr>
        <w:t>6</w:t>
      </w:r>
      <w:r w:rsidRPr="00B67612">
        <w:rPr>
          <w:color w:val="0000FF"/>
          <w:sz w:val="28"/>
          <w:szCs w:val="28"/>
        </w:rPr>
        <w:t xml:space="preserve"> xã </w:t>
      </w:r>
      <w:r w:rsidRPr="00B67612">
        <w:rPr>
          <w:color w:val="0000FF"/>
          <w:sz w:val="28"/>
          <w:szCs w:val="28"/>
          <w:lang w:val="vi-VN"/>
        </w:rPr>
        <w:t xml:space="preserve">đạt từ </w:t>
      </w:r>
      <w:r w:rsidRPr="00B67612">
        <w:rPr>
          <w:color w:val="0000FF"/>
          <w:sz w:val="28"/>
          <w:szCs w:val="28"/>
        </w:rPr>
        <w:t>10 - 1</w:t>
      </w:r>
      <w:r w:rsidR="00D9382B" w:rsidRPr="00B67612">
        <w:rPr>
          <w:color w:val="0000FF"/>
          <w:sz w:val="28"/>
          <w:szCs w:val="28"/>
        </w:rPr>
        <w:t>4</w:t>
      </w:r>
      <w:r w:rsidRPr="00B67612">
        <w:rPr>
          <w:color w:val="0000FF"/>
          <w:sz w:val="28"/>
          <w:szCs w:val="28"/>
        </w:rPr>
        <w:t xml:space="preserve"> tiêu chí, </w:t>
      </w:r>
      <w:r w:rsidRPr="00B67612">
        <w:rPr>
          <w:color w:val="0000FF"/>
          <w:sz w:val="28"/>
          <w:szCs w:val="28"/>
          <w:lang w:val="vi-VN"/>
        </w:rPr>
        <w:t xml:space="preserve">chiếm </w:t>
      </w:r>
      <w:r w:rsidRPr="00B67612">
        <w:rPr>
          <w:color w:val="0000FF"/>
          <w:sz w:val="28"/>
          <w:szCs w:val="28"/>
        </w:rPr>
        <w:t xml:space="preserve">tỷ lệ </w:t>
      </w:r>
      <w:r w:rsidR="00306EB5" w:rsidRPr="00B67612">
        <w:rPr>
          <w:color w:val="0000FF"/>
          <w:sz w:val="28"/>
          <w:szCs w:val="28"/>
        </w:rPr>
        <w:t>7,1</w:t>
      </w:r>
      <w:r w:rsidRPr="00B67612">
        <w:rPr>
          <w:color w:val="0000FF"/>
          <w:sz w:val="28"/>
          <w:szCs w:val="28"/>
          <w:lang w:val="vi-VN"/>
        </w:rPr>
        <w:t>%</w:t>
      </w:r>
      <w:r w:rsidRPr="00B67612">
        <w:rPr>
          <w:color w:val="0000FF"/>
          <w:sz w:val="28"/>
          <w:szCs w:val="28"/>
        </w:rPr>
        <w:t>. S</w:t>
      </w:r>
      <w:r w:rsidRPr="00B67612">
        <w:rPr>
          <w:color w:val="0000FF"/>
          <w:sz w:val="28"/>
          <w:szCs w:val="28"/>
          <w:lang w:val="vi-VN"/>
        </w:rPr>
        <w:t xml:space="preserve">ố tiêu chí đạt bình quân/xã là </w:t>
      </w:r>
      <w:r w:rsidRPr="00B67612">
        <w:rPr>
          <w:color w:val="0000FF"/>
          <w:sz w:val="28"/>
          <w:szCs w:val="28"/>
        </w:rPr>
        <w:t>18</w:t>
      </w:r>
      <w:proofErr w:type="gramStart"/>
      <w:r w:rsidRPr="00B67612">
        <w:rPr>
          <w:color w:val="0000FF"/>
          <w:sz w:val="28"/>
          <w:szCs w:val="28"/>
        </w:rPr>
        <w:t>,</w:t>
      </w:r>
      <w:r w:rsidR="00306EB5" w:rsidRPr="00B67612">
        <w:rPr>
          <w:color w:val="0000FF"/>
          <w:sz w:val="28"/>
          <w:szCs w:val="28"/>
        </w:rPr>
        <w:t>4</w:t>
      </w:r>
      <w:proofErr w:type="gramEnd"/>
      <w:r w:rsidRPr="00B67612">
        <w:rPr>
          <w:color w:val="0000FF"/>
          <w:sz w:val="28"/>
          <w:szCs w:val="28"/>
          <w:lang w:val="vi-VN"/>
        </w:rPr>
        <w:t xml:space="preserve"> tiêu chí</w:t>
      </w:r>
      <w:r w:rsidR="00726E66">
        <w:rPr>
          <w:color w:val="0000FF"/>
          <w:sz w:val="28"/>
          <w:szCs w:val="28"/>
        </w:rPr>
        <w:t>.</w:t>
      </w:r>
    </w:p>
    <w:p w:rsidR="00606825" w:rsidRPr="00A873D4" w:rsidRDefault="00A873D4">
      <w:pPr>
        <w:spacing w:before="120" w:after="120"/>
        <w:ind w:firstLine="720"/>
        <w:jc w:val="both"/>
        <w:rPr>
          <w:color w:val="0000FF"/>
          <w:sz w:val="28"/>
          <w:szCs w:val="28"/>
        </w:rPr>
      </w:pPr>
      <w:r w:rsidRPr="00B67612">
        <w:rPr>
          <w:b/>
          <w:color w:val="0000FF"/>
          <w:sz w:val="28"/>
          <w:szCs w:val="28"/>
          <w:lang w:val="vi-VN"/>
        </w:rPr>
        <w:t>* Đối với 1</w:t>
      </w:r>
      <w:r w:rsidRPr="00B67612">
        <w:rPr>
          <w:b/>
          <w:color w:val="0000FF"/>
          <w:sz w:val="28"/>
          <w:szCs w:val="28"/>
        </w:rPr>
        <w:t>1</w:t>
      </w:r>
      <w:r w:rsidRPr="00B67612">
        <w:rPr>
          <w:b/>
          <w:color w:val="0000FF"/>
          <w:sz w:val="28"/>
          <w:szCs w:val="28"/>
          <w:lang w:val="vi-VN"/>
        </w:rPr>
        <w:t xml:space="preserve"> xã đăng ký, phấn đấu đạt chuẩn NTM năm 20</w:t>
      </w:r>
      <w:r w:rsidRPr="00B67612">
        <w:rPr>
          <w:b/>
          <w:color w:val="0000FF"/>
          <w:sz w:val="28"/>
          <w:szCs w:val="28"/>
        </w:rPr>
        <w:t xml:space="preserve">21: </w:t>
      </w:r>
      <w:r w:rsidRPr="00B67612">
        <w:rPr>
          <w:color w:val="0000FF"/>
          <w:sz w:val="28"/>
          <w:szCs w:val="28"/>
          <w:lang w:val="vi-VN"/>
        </w:rPr>
        <w:t>Đến nay có 0</w:t>
      </w:r>
      <w:r w:rsidRPr="00B67612">
        <w:rPr>
          <w:color w:val="0000FF"/>
          <w:sz w:val="28"/>
          <w:szCs w:val="28"/>
        </w:rPr>
        <w:t>3</w:t>
      </w:r>
      <w:r w:rsidRPr="00B67612">
        <w:rPr>
          <w:color w:val="0000FF"/>
          <w:sz w:val="28"/>
          <w:szCs w:val="28"/>
          <w:lang w:val="vi-VN"/>
        </w:rPr>
        <w:t xml:space="preserve"> xã đạt 1</w:t>
      </w:r>
      <w:r w:rsidRPr="00B67612">
        <w:rPr>
          <w:color w:val="0000FF"/>
          <w:sz w:val="28"/>
          <w:szCs w:val="28"/>
        </w:rPr>
        <w:t>9</w:t>
      </w:r>
      <w:r w:rsidRPr="00B67612">
        <w:rPr>
          <w:color w:val="0000FF"/>
          <w:sz w:val="28"/>
          <w:szCs w:val="28"/>
          <w:lang w:val="vi-VN"/>
        </w:rPr>
        <w:t xml:space="preserve"> tiêu chí</w:t>
      </w:r>
      <w:r w:rsidRPr="00B67612">
        <w:rPr>
          <w:color w:val="0000FF"/>
          <w:sz w:val="28"/>
          <w:szCs w:val="28"/>
        </w:rPr>
        <w:t xml:space="preserve"> </w:t>
      </w:r>
      <w:r w:rsidRPr="00B67612">
        <w:rPr>
          <w:i/>
          <w:color w:val="0000FF"/>
          <w:sz w:val="28"/>
          <w:szCs w:val="28"/>
        </w:rPr>
        <w:t>(xã Đa Lộc, Phước Hảo và Hòa Lợi, huyện Châu Thành)</w:t>
      </w:r>
      <w:r w:rsidRPr="00B67612">
        <w:rPr>
          <w:color w:val="0000FF"/>
          <w:sz w:val="28"/>
          <w:szCs w:val="28"/>
          <w:lang w:val="vi-VN"/>
        </w:rPr>
        <w:t xml:space="preserve">; </w:t>
      </w:r>
      <w:r w:rsidRPr="00B67612">
        <w:rPr>
          <w:color w:val="0000FF"/>
          <w:sz w:val="28"/>
          <w:szCs w:val="28"/>
        </w:rPr>
        <w:t>06</w:t>
      </w:r>
      <w:r w:rsidRPr="00B67612">
        <w:rPr>
          <w:color w:val="0000FF"/>
          <w:sz w:val="28"/>
          <w:szCs w:val="28"/>
          <w:lang w:val="vi-VN"/>
        </w:rPr>
        <w:t xml:space="preserve"> xã đạt từ 1</w:t>
      </w:r>
      <w:r w:rsidRPr="00B67612">
        <w:rPr>
          <w:color w:val="0000FF"/>
          <w:sz w:val="28"/>
          <w:szCs w:val="28"/>
        </w:rPr>
        <w:t>5</w:t>
      </w:r>
      <w:r w:rsidRPr="00B67612">
        <w:rPr>
          <w:color w:val="0000FF"/>
          <w:sz w:val="28"/>
          <w:szCs w:val="28"/>
          <w:lang w:val="vi-VN"/>
        </w:rPr>
        <w:t>-1</w:t>
      </w:r>
      <w:r w:rsidRPr="00B67612">
        <w:rPr>
          <w:color w:val="0000FF"/>
          <w:sz w:val="28"/>
          <w:szCs w:val="28"/>
        </w:rPr>
        <w:t>8</w:t>
      </w:r>
      <w:r w:rsidRPr="00B67612">
        <w:rPr>
          <w:color w:val="0000FF"/>
          <w:sz w:val="28"/>
          <w:szCs w:val="28"/>
          <w:lang w:val="vi-VN"/>
        </w:rPr>
        <w:t xml:space="preserve"> tiêu chí</w:t>
      </w:r>
      <w:r w:rsidRPr="00B67612">
        <w:rPr>
          <w:color w:val="0000FF"/>
          <w:sz w:val="28"/>
          <w:szCs w:val="28"/>
        </w:rPr>
        <w:t>;</w:t>
      </w:r>
      <w:r w:rsidRPr="00B67612">
        <w:rPr>
          <w:color w:val="0000FF"/>
          <w:sz w:val="28"/>
          <w:szCs w:val="28"/>
          <w:lang w:val="vi-VN"/>
        </w:rPr>
        <w:t xml:space="preserve"> còn lại</w:t>
      </w:r>
      <w:r w:rsidRPr="00B67612">
        <w:rPr>
          <w:color w:val="0000FF"/>
          <w:sz w:val="28"/>
          <w:szCs w:val="28"/>
        </w:rPr>
        <w:t xml:space="preserve"> 2 xã đạt từ 13-14 tiêu </w:t>
      </w:r>
      <w:r w:rsidRPr="00B67612">
        <w:rPr>
          <w:color w:val="0000FF"/>
          <w:sz w:val="28"/>
          <w:szCs w:val="28"/>
          <w:lang w:val="vi-VN"/>
        </w:rPr>
        <w:t>chí</w:t>
      </w:r>
      <w:r>
        <w:rPr>
          <w:color w:val="0000FF"/>
          <w:sz w:val="28"/>
          <w:szCs w:val="28"/>
        </w:rPr>
        <w:t xml:space="preserve"> </w:t>
      </w:r>
      <w:r w:rsidRPr="00A873D4">
        <w:rPr>
          <w:i/>
          <w:color w:val="0000FF"/>
          <w:sz w:val="28"/>
          <w:szCs w:val="28"/>
        </w:rPr>
        <w:t>(đính kèm PL 0</w:t>
      </w:r>
      <w:r>
        <w:rPr>
          <w:i/>
          <w:color w:val="0000FF"/>
          <w:sz w:val="28"/>
          <w:szCs w:val="28"/>
        </w:rPr>
        <w:t>3A</w:t>
      </w:r>
      <w:r w:rsidRPr="00A873D4">
        <w:rPr>
          <w:i/>
          <w:color w:val="0000FF"/>
          <w:sz w:val="28"/>
          <w:szCs w:val="28"/>
        </w:rPr>
        <w:t>)</w:t>
      </w:r>
      <w:r>
        <w:rPr>
          <w:color w:val="0000FF"/>
          <w:sz w:val="28"/>
          <w:szCs w:val="28"/>
        </w:rPr>
        <w:t>.</w:t>
      </w:r>
    </w:p>
    <w:p w:rsidR="00606825" w:rsidRPr="00A873D4" w:rsidRDefault="00A01D4F" w:rsidP="00A873D4">
      <w:pPr>
        <w:spacing w:before="120" w:after="120"/>
        <w:ind w:firstLine="720"/>
        <w:jc w:val="both"/>
        <w:rPr>
          <w:color w:val="0000FF"/>
          <w:sz w:val="28"/>
          <w:szCs w:val="28"/>
          <w:lang w:val="af-ZA"/>
        </w:rPr>
      </w:pPr>
      <w:r w:rsidRPr="00B67612">
        <w:rPr>
          <w:color w:val="0000FF"/>
          <w:sz w:val="28"/>
          <w:szCs w:val="28"/>
        </w:rPr>
        <w:t>- Xã nông thôn mới nâng cao: c</w:t>
      </w:r>
      <w:r w:rsidRPr="00B67612">
        <w:rPr>
          <w:color w:val="0000FF"/>
          <w:sz w:val="28"/>
          <w:szCs w:val="28"/>
          <w:lang w:val="af-ZA"/>
        </w:rPr>
        <w:t>ó 11 xã đạt nông thôn mới nâng cao, chiếm tỷ lệ 12</w:t>
      </w:r>
      <w:proofErr w:type="gramStart"/>
      <w:r w:rsidRPr="00B67612">
        <w:rPr>
          <w:color w:val="0000FF"/>
          <w:sz w:val="28"/>
          <w:szCs w:val="28"/>
          <w:lang w:val="af-ZA"/>
        </w:rPr>
        <w:t>,9</w:t>
      </w:r>
      <w:proofErr w:type="gramEnd"/>
      <w:r w:rsidRPr="00B67612">
        <w:rPr>
          <w:color w:val="0000FF"/>
          <w:sz w:val="28"/>
          <w:szCs w:val="28"/>
          <w:lang w:val="af-ZA"/>
        </w:rPr>
        <w:t>%</w:t>
      </w:r>
      <w:r w:rsidRPr="00B67612">
        <w:rPr>
          <w:rStyle w:val="FootnoteReference"/>
          <w:color w:val="0000FF"/>
          <w:sz w:val="28"/>
          <w:szCs w:val="28"/>
          <w:lang w:val="af-ZA"/>
        </w:rPr>
        <w:footnoteReference w:id="1"/>
      </w:r>
      <w:r w:rsidRPr="00B67612">
        <w:rPr>
          <w:color w:val="0000FF"/>
          <w:sz w:val="28"/>
          <w:szCs w:val="28"/>
          <w:lang w:val="af-ZA"/>
        </w:rPr>
        <w:t xml:space="preserve">. </w:t>
      </w:r>
    </w:p>
    <w:p w:rsidR="00606825" w:rsidRPr="00B67612" w:rsidRDefault="00306EB5" w:rsidP="00306EB5">
      <w:pPr>
        <w:spacing w:before="120" w:after="120"/>
        <w:ind w:firstLine="720"/>
        <w:jc w:val="both"/>
        <w:rPr>
          <w:color w:val="0000FF"/>
          <w:sz w:val="28"/>
          <w:szCs w:val="28"/>
        </w:rPr>
      </w:pPr>
      <w:r w:rsidRPr="00B67612">
        <w:rPr>
          <w:b/>
          <w:color w:val="0000FF"/>
          <w:sz w:val="28"/>
          <w:szCs w:val="28"/>
          <w:lang w:val="vi-VN"/>
        </w:rPr>
        <w:lastRenderedPageBreak/>
        <w:t xml:space="preserve">* Đối với </w:t>
      </w:r>
      <w:r w:rsidRPr="00B67612">
        <w:rPr>
          <w:b/>
          <w:color w:val="0000FF"/>
          <w:sz w:val="28"/>
          <w:szCs w:val="28"/>
        </w:rPr>
        <w:t>20</w:t>
      </w:r>
      <w:r w:rsidRPr="00B67612">
        <w:rPr>
          <w:b/>
          <w:color w:val="0000FF"/>
          <w:sz w:val="28"/>
          <w:szCs w:val="28"/>
          <w:lang w:val="vi-VN"/>
        </w:rPr>
        <w:t xml:space="preserve"> xã đăng ký đạt chuẩn </w:t>
      </w:r>
      <w:r w:rsidRPr="00B67612">
        <w:rPr>
          <w:b/>
          <w:color w:val="0000FF"/>
          <w:sz w:val="28"/>
          <w:szCs w:val="28"/>
        </w:rPr>
        <w:t xml:space="preserve">xã </w:t>
      </w:r>
      <w:r w:rsidRPr="00B67612">
        <w:rPr>
          <w:b/>
          <w:color w:val="0000FF"/>
          <w:sz w:val="28"/>
          <w:szCs w:val="28"/>
          <w:lang w:val="vi-VN"/>
        </w:rPr>
        <w:t xml:space="preserve">NTM </w:t>
      </w:r>
      <w:r w:rsidRPr="00B67612">
        <w:rPr>
          <w:b/>
          <w:color w:val="0000FF"/>
          <w:sz w:val="28"/>
          <w:szCs w:val="28"/>
        </w:rPr>
        <w:t xml:space="preserve">nâng cao </w:t>
      </w:r>
      <w:r w:rsidRPr="00B67612">
        <w:rPr>
          <w:b/>
          <w:color w:val="0000FF"/>
          <w:sz w:val="28"/>
          <w:szCs w:val="28"/>
          <w:lang w:val="vi-VN"/>
        </w:rPr>
        <w:t>năm 20</w:t>
      </w:r>
      <w:r w:rsidRPr="00B67612">
        <w:rPr>
          <w:b/>
          <w:color w:val="0000FF"/>
          <w:sz w:val="28"/>
          <w:szCs w:val="28"/>
        </w:rPr>
        <w:t>21</w:t>
      </w:r>
      <w:r w:rsidRPr="00B67612">
        <w:rPr>
          <w:b/>
          <w:color w:val="0000FF"/>
          <w:sz w:val="28"/>
          <w:szCs w:val="28"/>
          <w:lang w:val="vi-VN"/>
        </w:rPr>
        <w:t xml:space="preserve">: </w:t>
      </w:r>
      <w:r w:rsidRPr="00B67612">
        <w:rPr>
          <w:color w:val="0000FF"/>
          <w:sz w:val="28"/>
          <w:szCs w:val="28"/>
          <w:lang w:val="vi-VN"/>
        </w:rPr>
        <w:t xml:space="preserve">Đến nay có </w:t>
      </w:r>
      <w:r w:rsidR="00F739DD">
        <w:rPr>
          <w:color w:val="0000FF"/>
          <w:sz w:val="28"/>
          <w:szCs w:val="28"/>
        </w:rPr>
        <w:t>04</w:t>
      </w:r>
      <w:r w:rsidRPr="00B67612">
        <w:rPr>
          <w:color w:val="0000FF"/>
          <w:sz w:val="28"/>
          <w:szCs w:val="28"/>
        </w:rPr>
        <w:t xml:space="preserve">/20 xã đạt 20 </w:t>
      </w:r>
      <w:r w:rsidR="00F739DD">
        <w:rPr>
          <w:color w:val="0000FF"/>
          <w:sz w:val="28"/>
          <w:szCs w:val="28"/>
        </w:rPr>
        <w:t>tiêu chí; 16</w:t>
      </w:r>
      <w:r w:rsidRPr="00B67612">
        <w:rPr>
          <w:color w:val="0000FF"/>
          <w:sz w:val="28"/>
          <w:szCs w:val="28"/>
          <w:lang w:val="vi-VN"/>
        </w:rPr>
        <w:t>/</w:t>
      </w:r>
      <w:r w:rsidRPr="00B67612">
        <w:rPr>
          <w:color w:val="0000FF"/>
          <w:sz w:val="28"/>
          <w:szCs w:val="28"/>
        </w:rPr>
        <w:t>20</w:t>
      </w:r>
      <w:r w:rsidRPr="00B67612">
        <w:rPr>
          <w:color w:val="0000FF"/>
          <w:sz w:val="28"/>
          <w:szCs w:val="28"/>
          <w:lang w:val="vi-VN"/>
        </w:rPr>
        <w:t xml:space="preserve"> xã đạt từ 1</w:t>
      </w:r>
      <w:r w:rsidRPr="00B67612">
        <w:rPr>
          <w:color w:val="0000FF"/>
          <w:sz w:val="28"/>
          <w:szCs w:val="28"/>
        </w:rPr>
        <w:t>4</w:t>
      </w:r>
      <w:r w:rsidRPr="00B67612">
        <w:rPr>
          <w:color w:val="0000FF"/>
          <w:sz w:val="28"/>
          <w:szCs w:val="28"/>
          <w:lang w:val="vi-VN"/>
        </w:rPr>
        <w:t>-1</w:t>
      </w:r>
      <w:r w:rsidRPr="00B67612">
        <w:rPr>
          <w:color w:val="0000FF"/>
          <w:sz w:val="28"/>
          <w:szCs w:val="28"/>
        </w:rPr>
        <w:t xml:space="preserve">9 </w:t>
      </w:r>
      <w:r w:rsidRPr="00B67612">
        <w:rPr>
          <w:color w:val="0000FF"/>
          <w:sz w:val="28"/>
          <w:szCs w:val="28"/>
          <w:lang w:val="vi-VN"/>
        </w:rPr>
        <w:t>tiêu</w:t>
      </w:r>
      <w:r w:rsidRPr="00B67612">
        <w:rPr>
          <w:color w:val="0000FF"/>
          <w:sz w:val="28"/>
          <w:szCs w:val="28"/>
        </w:rPr>
        <w:t xml:space="preserve"> </w:t>
      </w:r>
      <w:r w:rsidR="00A01D4F" w:rsidRPr="00B67612">
        <w:rPr>
          <w:color w:val="0000FF"/>
          <w:sz w:val="28"/>
          <w:szCs w:val="28"/>
          <w:lang w:val="vi-VN"/>
        </w:rPr>
        <w:t>chí</w:t>
      </w:r>
      <w:r w:rsidR="00A873D4">
        <w:rPr>
          <w:color w:val="0000FF"/>
          <w:sz w:val="28"/>
          <w:szCs w:val="28"/>
        </w:rPr>
        <w:t xml:space="preserve"> </w:t>
      </w:r>
      <w:r w:rsidR="00A873D4" w:rsidRPr="00A873D4">
        <w:rPr>
          <w:i/>
          <w:color w:val="0000FF"/>
          <w:sz w:val="28"/>
          <w:szCs w:val="28"/>
        </w:rPr>
        <w:t>(đính kèm PL 03B)</w:t>
      </w:r>
      <w:r w:rsidR="00A01D4F" w:rsidRPr="00B67612">
        <w:rPr>
          <w:color w:val="0000FF"/>
          <w:sz w:val="28"/>
          <w:szCs w:val="28"/>
        </w:rPr>
        <w:t>.</w:t>
      </w:r>
    </w:p>
    <w:p w:rsidR="00606825" w:rsidRPr="00B67612" w:rsidRDefault="00A01D4F">
      <w:pPr>
        <w:spacing w:before="120" w:after="120"/>
        <w:ind w:firstLine="720"/>
        <w:jc w:val="both"/>
        <w:rPr>
          <w:b/>
          <w:color w:val="0000FF"/>
          <w:sz w:val="28"/>
          <w:szCs w:val="28"/>
        </w:rPr>
      </w:pPr>
      <w:r w:rsidRPr="00B67612">
        <w:rPr>
          <w:b/>
          <w:color w:val="0000FF"/>
          <w:sz w:val="28"/>
          <w:szCs w:val="28"/>
          <w:lang w:val="vi-VN"/>
        </w:rPr>
        <w:t xml:space="preserve">* Đối với huyện </w:t>
      </w:r>
      <w:r w:rsidRPr="00B67612">
        <w:rPr>
          <w:b/>
          <w:color w:val="0000FF"/>
          <w:sz w:val="28"/>
          <w:szCs w:val="28"/>
        </w:rPr>
        <w:t xml:space="preserve">nông thôn mới </w:t>
      </w:r>
    </w:p>
    <w:p w:rsidR="00606825" w:rsidRPr="00B67612" w:rsidRDefault="00A01D4F">
      <w:pPr>
        <w:spacing w:before="120" w:after="120"/>
        <w:ind w:firstLine="720"/>
        <w:jc w:val="both"/>
        <w:rPr>
          <w:color w:val="0000FF"/>
          <w:sz w:val="28"/>
          <w:szCs w:val="28"/>
        </w:rPr>
      </w:pPr>
      <w:r w:rsidRPr="00B67612">
        <w:rPr>
          <w:color w:val="0000FF"/>
          <w:sz w:val="28"/>
          <w:szCs w:val="28"/>
        </w:rPr>
        <w:t xml:space="preserve">Toàn tỉnh, kết quả đến tháng </w:t>
      </w:r>
      <w:r w:rsidR="00306EB5" w:rsidRPr="00B67612">
        <w:rPr>
          <w:color w:val="0000FF"/>
          <w:sz w:val="28"/>
          <w:szCs w:val="28"/>
        </w:rPr>
        <w:t>9</w:t>
      </w:r>
      <w:r w:rsidRPr="00B67612">
        <w:rPr>
          <w:color w:val="0000FF"/>
          <w:sz w:val="28"/>
          <w:szCs w:val="28"/>
        </w:rPr>
        <w:t xml:space="preserve">/2021, có 05/9 đơn vị cấp huyện </w:t>
      </w:r>
      <w:r w:rsidRPr="00B67612">
        <w:rPr>
          <w:i/>
          <w:color w:val="0000FF"/>
          <w:sz w:val="28"/>
          <w:szCs w:val="28"/>
        </w:rPr>
        <w:t>(huyện Tiểu Cần, Cầu Kè, Càng Long, thị xã Duyên Hải và thành phố Trà Vinh)</w:t>
      </w:r>
      <w:r w:rsidRPr="00B67612">
        <w:rPr>
          <w:color w:val="0000FF"/>
          <w:sz w:val="28"/>
          <w:szCs w:val="28"/>
        </w:rPr>
        <w:t xml:space="preserve"> được Thủ tướng Chính phủ Quyết định công nhận. </w:t>
      </w:r>
    </w:p>
    <w:p w:rsidR="00306EB5" w:rsidRPr="00B67612" w:rsidRDefault="00306EB5" w:rsidP="00306EB5">
      <w:pPr>
        <w:pStyle w:val="ColorfulList-Accent11"/>
        <w:adjustRightInd w:val="0"/>
        <w:snapToGrid w:val="0"/>
        <w:spacing w:before="120" w:after="120"/>
        <w:ind w:left="0" w:firstLine="720"/>
        <w:contextualSpacing w:val="0"/>
        <w:jc w:val="both"/>
        <w:rPr>
          <w:bCs/>
          <w:color w:val="0000FF"/>
          <w:szCs w:val="28"/>
        </w:rPr>
      </w:pPr>
      <w:r w:rsidRPr="00B67612">
        <w:rPr>
          <w:color w:val="0000FF"/>
          <w:szCs w:val="28"/>
        </w:rPr>
        <w:t xml:space="preserve">- Kế hoạch trong năm 2021, xây dựng </w:t>
      </w:r>
      <w:r w:rsidRPr="00B67612">
        <w:rPr>
          <w:bCs/>
          <w:color w:val="0000FF"/>
          <w:szCs w:val="28"/>
        </w:rPr>
        <w:t>huyện Châu Thành đạt chuẩn huyện nông thôn mới, đến nay Văn phòng Điều phối nông thôn mới tỉnh phối hợp với Ban Chỉ đạo các Chương trình MTQG và Phong trào Toàn dân ĐKXDĐSVH huyện Châu Thành tổ chức họp rà soát, đánh giá các nội dung liên quan đến quá trình xây dựng huyện nông thôn mới, kết quả cho thấy huyện Châu Thành: Về cấ</w:t>
      </w:r>
      <w:r w:rsidR="006119D7">
        <w:rPr>
          <w:bCs/>
          <w:color w:val="0000FF"/>
          <w:szCs w:val="28"/>
        </w:rPr>
        <w:t>p xã, có 13/13 xã đ</w:t>
      </w:r>
      <w:r w:rsidRPr="00B67612">
        <w:rPr>
          <w:bCs/>
          <w:color w:val="0000FF"/>
          <w:szCs w:val="28"/>
        </w:rPr>
        <w:t xml:space="preserve">ạt 19/19 tiêu chí </w:t>
      </w:r>
      <w:r w:rsidRPr="00B67612">
        <w:rPr>
          <w:bCs/>
          <w:i/>
          <w:color w:val="0000FF"/>
          <w:szCs w:val="28"/>
        </w:rPr>
        <w:t>(trong đó có 10/13 xã đạt chuẩn nông thôn mới, chiếm tỷ lệ 77% (qui định 100%), còn lại 3 xã Ủy ban nhân dân tỉnh chuẩn bị tổ chức bỏ phiếu công nhận đạt chuẩn nông thôn mới năm 2021)</w:t>
      </w:r>
      <w:r w:rsidR="00A301F2">
        <w:rPr>
          <w:bCs/>
          <w:color w:val="0000FF"/>
          <w:szCs w:val="28"/>
        </w:rPr>
        <w:t xml:space="preserve">; </w:t>
      </w:r>
      <w:r w:rsidRPr="00B67612">
        <w:rPr>
          <w:bCs/>
          <w:color w:val="0000FF"/>
          <w:szCs w:val="28"/>
        </w:rPr>
        <w:t>đối với 09 tiêu chí huyện NTM: huyện tự đánh giá đạt 6/9 tiêu chí huyện nông thôn mới, gồm: Thủy lợi, Điện, Sản xuất, An ninh trật tự xã hội và Chỉ đạo xây dựng nông thôn mới. Còn lại 03 tiêu chí chưa đạt, gồm:</w:t>
      </w:r>
      <w:r w:rsidRPr="00B67612">
        <w:rPr>
          <w:bCs/>
          <w:i/>
          <w:color w:val="0000FF"/>
          <w:szCs w:val="28"/>
        </w:rPr>
        <w:t xml:space="preserve"> </w:t>
      </w:r>
      <w:r w:rsidRPr="00B67612">
        <w:rPr>
          <w:bCs/>
          <w:color w:val="0000FF"/>
          <w:szCs w:val="28"/>
        </w:rPr>
        <w:t xml:space="preserve">Tiêu chí số 1 về Quy hoạch, tiêu chí số 5 về Y tế - Văn hóa – Giáo dục và tiêu chí số 7 về Môi trường. </w:t>
      </w:r>
      <w:r w:rsidRPr="00B67612">
        <w:rPr>
          <w:bCs/>
          <w:color w:val="0000FF"/>
          <w:szCs w:val="28"/>
          <w:lang w:val="de-DE"/>
        </w:rPr>
        <w:t>Hiện nay Ban Chỉ đạo huyện Châu Thành đang đẩy nhanh tiến độ triển khai thực hiện các nội dung để sớm đạt 3 tiêu chí còn lại, d</w:t>
      </w:r>
      <w:r w:rsidRPr="00B67612">
        <w:rPr>
          <w:bCs/>
          <w:color w:val="0000FF"/>
          <w:szCs w:val="28"/>
        </w:rPr>
        <w:t>ự kiến hoàn thành các tiêu chí còn lại trong tháng 10/2021.</w:t>
      </w:r>
    </w:p>
    <w:p w:rsidR="00606825" w:rsidRPr="00B67612" w:rsidRDefault="00A01D4F">
      <w:pPr>
        <w:pStyle w:val="ColorfulList-Accent11"/>
        <w:adjustRightInd w:val="0"/>
        <w:snapToGrid w:val="0"/>
        <w:spacing w:before="120" w:after="120"/>
        <w:ind w:left="0" w:firstLine="720"/>
        <w:contextualSpacing w:val="0"/>
        <w:jc w:val="both"/>
        <w:rPr>
          <w:bCs/>
          <w:color w:val="0000FF"/>
          <w:szCs w:val="28"/>
        </w:rPr>
      </w:pPr>
      <w:r w:rsidRPr="00B67612">
        <w:rPr>
          <w:bCs/>
          <w:color w:val="0000FF"/>
          <w:szCs w:val="28"/>
        </w:rPr>
        <w:t>- Kết quả thực hiện các huyện còn lại:</w:t>
      </w:r>
    </w:p>
    <w:p w:rsidR="00606825" w:rsidRPr="00B67612" w:rsidRDefault="00A01D4F">
      <w:pPr>
        <w:pStyle w:val="ListParagraph"/>
        <w:tabs>
          <w:tab w:val="left" w:pos="900"/>
        </w:tabs>
        <w:spacing w:before="120" w:after="120"/>
        <w:ind w:left="0" w:firstLine="697"/>
        <w:contextualSpacing w:val="0"/>
        <w:jc w:val="both"/>
        <w:rPr>
          <w:rFonts w:eastAsia="Times New Roman"/>
          <w:color w:val="0000FF"/>
          <w:szCs w:val="28"/>
        </w:rPr>
      </w:pPr>
      <w:r w:rsidRPr="00B67612">
        <w:rPr>
          <w:bCs/>
          <w:color w:val="0000FF"/>
          <w:szCs w:val="28"/>
        </w:rPr>
        <w:t xml:space="preserve">+ Huyện Trà Cú </w:t>
      </w:r>
      <w:r w:rsidR="00447B96">
        <w:rPr>
          <w:rFonts w:eastAsia="Times New Roman"/>
          <w:i/>
          <w:color w:val="0000FF"/>
          <w:szCs w:val="28"/>
        </w:rPr>
        <w:t xml:space="preserve">(Kế hoạch đạt NTM </w:t>
      </w:r>
      <w:r w:rsidRPr="00C23D87">
        <w:rPr>
          <w:rFonts w:eastAsia="Times New Roman"/>
          <w:i/>
          <w:color w:val="0000FF"/>
          <w:szCs w:val="28"/>
        </w:rPr>
        <w:t>năm 202</w:t>
      </w:r>
      <w:r w:rsidR="00E8057A" w:rsidRPr="00C23D87">
        <w:rPr>
          <w:rFonts w:eastAsia="Times New Roman"/>
          <w:i/>
          <w:color w:val="0000FF"/>
          <w:szCs w:val="28"/>
        </w:rPr>
        <w:t>2</w:t>
      </w:r>
      <w:r w:rsidRPr="00C23D87">
        <w:rPr>
          <w:rFonts w:eastAsia="Times New Roman"/>
          <w:i/>
          <w:color w:val="0000FF"/>
          <w:szCs w:val="28"/>
        </w:rPr>
        <w:t>)</w:t>
      </w:r>
      <w:r w:rsidRPr="00B67612">
        <w:rPr>
          <w:rFonts w:eastAsia="Times New Roman"/>
          <w:color w:val="0000FF"/>
          <w:szCs w:val="28"/>
        </w:rPr>
        <w:t>:</w:t>
      </w:r>
      <w:r w:rsidRPr="00B67612">
        <w:rPr>
          <w:bCs/>
          <w:color w:val="0000FF"/>
          <w:szCs w:val="28"/>
        </w:rPr>
        <w:t xml:space="preserve"> Về cấp xã, có 09/15 xã đạt chuẩn nông thôn mới, chiếm tỷ lệ 60% (qui định 100%); đối với 09 tiêu chí huyện NTM: huyện tự đánh giá đạt </w:t>
      </w:r>
      <w:r w:rsidRPr="00B67612">
        <w:rPr>
          <w:rFonts w:eastAsia="Times New Roman"/>
          <w:color w:val="0000FF"/>
          <w:szCs w:val="28"/>
        </w:rPr>
        <w:t>5/9 tiêu chí, gồm: Tiêu chí số 2 về giao thông; tiêu chí số 3 về thủy lợi; tiêu chí số 4 về điện; tiêu chí số 8 về an ninh trật tự xã hội và tiêu chí số 9 về chỉ đạo xây dựng nông thôn mới.</w:t>
      </w:r>
    </w:p>
    <w:p w:rsidR="00447B96" w:rsidRPr="00B67612" w:rsidRDefault="00447B96" w:rsidP="00447B96">
      <w:pPr>
        <w:pStyle w:val="ListParagraph"/>
        <w:tabs>
          <w:tab w:val="left" w:pos="900"/>
        </w:tabs>
        <w:spacing w:before="120" w:after="120"/>
        <w:ind w:left="0" w:firstLine="697"/>
        <w:contextualSpacing w:val="0"/>
        <w:jc w:val="both"/>
        <w:rPr>
          <w:rFonts w:eastAsia="Times New Roman"/>
          <w:color w:val="0000FF"/>
          <w:szCs w:val="28"/>
        </w:rPr>
      </w:pPr>
      <w:r w:rsidRPr="00B67612">
        <w:rPr>
          <w:rFonts w:eastAsia="Times New Roman"/>
          <w:color w:val="0000FF"/>
          <w:szCs w:val="28"/>
        </w:rPr>
        <w:t xml:space="preserve">+ Huyện Cầu Ngang </w:t>
      </w:r>
      <w:r w:rsidRPr="00447B96">
        <w:rPr>
          <w:rFonts w:eastAsia="Times New Roman"/>
          <w:i/>
          <w:color w:val="0000FF"/>
          <w:szCs w:val="28"/>
        </w:rPr>
        <w:t>(Kế hoạch đạt NTM năm 202</w:t>
      </w:r>
      <w:r>
        <w:rPr>
          <w:rFonts w:eastAsia="Times New Roman"/>
          <w:i/>
          <w:color w:val="0000FF"/>
          <w:szCs w:val="28"/>
        </w:rPr>
        <w:t>2</w:t>
      </w:r>
      <w:r w:rsidRPr="00447B96">
        <w:rPr>
          <w:rFonts w:eastAsia="Times New Roman"/>
          <w:i/>
          <w:color w:val="0000FF"/>
          <w:szCs w:val="28"/>
        </w:rPr>
        <w:t>)</w:t>
      </w:r>
      <w:r w:rsidRPr="00B67612">
        <w:rPr>
          <w:rFonts w:eastAsia="Times New Roman"/>
          <w:color w:val="0000FF"/>
          <w:szCs w:val="28"/>
        </w:rPr>
        <w:t xml:space="preserve">: </w:t>
      </w:r>
      <w:r w:rsidRPr="00B67612">
        <w:rPr>
          <w:bCs/>
          <w:color w:val="0000FF"/>
          <w:szCs w:val="28"/>
        </w:rPr>
        <w:t xml:space="preserve">Về cấp xã, có 08/13 xã đạt chuẩn nông thôn mới, chiếm tỷ lệ 61,5% (qui định 100%); đối với 09 tiêu chí huyện NTM: huyện tự đánh giá đạt </w:t>
      </w:r>
      <w:r w:rsidRPr="00B67612">
        <w:rPr>
          <w:b/>
          <w:color w:val="0000FF"/>
          <w:szCs w:val="28"/>
          <w:lang w:eastAsia="vi-VN"/>
        </w:rPr>
        <w:t>6/9</w:t>
      </w:r>
      <w:r w:rsidRPr="00B67612">
        <w:rPr>
          <w:color w:val="0000FF"/>
          <w:szCs w:val="28"/>
          <w:lang w:eastAsia="vi-VN"/>
        </w:rPr>
        <w:t xml:space="preserve"> tiêu chí, gồm: Tiêu chí số 2 về Giao thông, tiêu chí số 3 về Thủy lợi, tiêu chí số 4 về Điện, tiêu chí số 6 về Sản xuất, tiêu chí số 8 về An ninh trật tự xã hội, tiêu chí số 9 về Chỉ đạo xây dựng NTM</w:t>
      </w:r>
      <w:r w:rsidRPr="00B67612">
        <w:rPr>
          <w:rFonts w:eastAsia="Times New Roman"/>
          <w:color w:val="0000FF"/>
          <w:szCs w:val="28"/>
        </w:rPr>
        <w:t>.</w:t>
      </w:r>
    </w:p>
    <w:p w:rsidR="00606825" w:rsidRPr="00B67612" w:rsidRDefault="00A01D4F">
      <w:pPr>
        <w:pStyle w:val="ListParagraph"/>
        <w:tabs>
          <w:tab w:val="left" w:pos="900"/>
        </w:tabs>
        <w:spacing w:before="120" w:after="120"/>
        <w:ind w:left="0" w:firstLine="697"/>
        <w:contextualSpacing w:val="0"/>
        <w:jc w:val="both"/>
        <w:rPr>
          <w:color w:val="0000FF"/>
          <w:szCs w:val="28"/>
          <w:lang w:val="sv-SE"/>
        </w:rPr>
      </w:pPr>
      <w:r w:rsidRPr="00B67612">
        <w:rPr>
          <w:rFonts w:eastAsia="Times New Roman"/>
          <w:color w:val="0000FF"/>
          <w:szCs w:val="28"/>
        </w:rPr>
        <w:t xml:space="preserve">+ Huyện Duyên Hải </w:t>
      </w:r>
      <w:r w:rsidRPr="00447B96">
        <w:rPr>
          <w:rFonts w:eastAsia="Times New Roman"/>
          <w:i/>
          <w:color w:val="0000FF"/>
          <w:szCs w:val="28"/>
        </w:rPr>
        <w:t>(Kế hoạch đạt NTM trước năm 202</w:t>
      </w:r>
      <w:r w:rsidR="00447B96">
        <w:rPr>
          <w:rFonts w:eastAsia="Times New Roman"/>
          <w:i/>
          <w:color w:val="0000FF"/>
          <w:szCs w:val="28"/>
        </w:rPr>
        <w:t>3</w:t>
      </w:r>
      <w:r w:rsidRPr="00447B96">
        <w:rPr>
          <w:rFonts w:eastAsia="Times New Roman"/>
          <w:i/>
          <w:color w:val="0000FF"/>
          <w:szCs w:val="28"/>
        </w:rPr>
        <w:t>):</w:t>
      </w:r>
      <w:r w:rsidRPr="00B67612">
        <w:rPr>
          <w:rFonts w:eastAsia="Times New Roman"/>
          <w:color w:val="0000FF"/>
          <w:szCs w:val="28"/>
        </w:rPr>
        <w:t xml:space="preserve"> </w:t>
      </w:r>
      <w:r w:rsidRPr="00B67612">
        <w:rPr>
          <w:bCs/>
          <w:color w:val="0000FF"/>
          <w:szCs w:val="28"/>
        </w:rPr>
        <w:t xml:space="preserve">Về cấp xã, có </w:t>
      </w:r>
      <w:r w:rsidRPr="00C961CE">
        <w:rPr>
          <w:bCs/>
          <w:color w:val="0000FF"/>
          <w:szCs w:val="28"/>
          <w:highlight w:val="yellow"/>
        </w:rPr>
        <w:t>0</w:t>
      </w:r>
      <w:r w:rsidR="00C961CE" w:rsidRPr="00C961CE">
        <w:rPr>
          <w:bCs/>
          <w:color w:val="0000FF"/>
          <w:szCs w:val="28"/>
          <w:highlight w:val="yellow"/>
        </w:rPr>
        <w:t>4</w:t>
      </w:r>
      <w:r w:rsidRPr="00C961CE">
        <w:rPr>
          <w:bCs/>
          <w:color w:val="0000FF"/>
          <w:szCs w:val="28"/>
          <w:highlight w:val="yellow"/>
        </w:rPr>
        <w:t>/06</w:t>
      </w:r>
      <w:r w:rsidRPr="00B67612">
        <w:rPr>
          <w:bCs/>
          <w:color w:val="0000FF"/>
          <w:szCs w:val="28"/>
        </w:rPr>
        <w:t xml:space="preserve"> xã đạt chuẩn nông thôn mới, chiếm tỷ lệ</w:t>
      </w:r>
      <w:r w:rsidR="00C961CE">
        <w:rPr>
          <w:bCs/>
          <w:color w:val="0000FF"/>
          <w:szCs w:val="28"/>
        </w:rPr>
        <w:t xml:space="preserve"> 67</w:t>
      </w:r>
      <w:r w:rsidRPr="00B67612">
        <w:rPr>
          <w:bCs/>
          <w:color w:val="0000FF"/>
          <w:szCs w:val="28"/>
        </w:rPr>
        <w:t xml:space="preserve">% (qui định 100%); đối với 09 tiêu chí huyện NTM: huyện tự đánh giá đạt </w:t>
      </w:r>
      <w:r w:rsidRPr="00B67612">
        <w:rPr>
          <w:color w:val="0000FF"/>
          <w:szCs w:val="28"/>
          <w:lang w:val="sv-SE"/>
        </w:rPr>
        <w:t>5/9 tiêu chí, gồm: tiêu chí số 3 về thủy lợi; tiêu chí số 4 về điện; tiêu chí số 7 về</w:t>
      </w:r>
      <w:r w:rsidRPr="00B67612">
        <w:rPr>
          <w:bCs/>
          <w:color w:val="0000FF"/>
          <w:szCs w:val="28"/>
          <w:lang w:val="sv-SE"/>
        </w:rPr>
        <w:t xml:space="preserve"> Môi trường</w:t>
      </w:r>
      <w:r w:rsidRPr="00B67612">
        <w:rPr>
          <w:color w:val="0000FF"/>
          <w:szCs w:val="28"/>
          <w:lang w:val="sv-SE"/>
        </w:rPr>
        <w:t>; t</w:t>
      </w:r>
      <w:r w:rsidRPr="00B67612">
        <w:rPr>
          <w:color w:val="0000FF"/>
          <w:szCs w:val="28"/>
        </w:rPr>
        <w:t>iêu chí số 8 về An ninh, trật tự xã hội</w:t>
      </w:r>
      <w:r w:rsidRPr="00B67612">
        <w:rPr>
          <w:bCs/>
          <w:color w:val="0000FF"/>
          <w:szCs w:val="28"/>
          <w:lang w:val="sv-SE"/>
        </w:rPr>
        <w:t xml:space="preserve">; </w:t>
      </w:r>
      <w:r w:rsidRPr="00B67612">
        <w:rPr>
          <w:color w:val="0000FF"/>
          <w:szCs w:val="28"/>
          <w:lang w:val="sv-SE"/>
        </w:rPr>
        <w:t>tiêu chí số 9 về Chỉ đạo xây dựng nông thôn mới.</w:t>
      </w:r>
    </w:p>
    <w:p w:rsidR="00606825" w:rsidRPr="00B67612" w:rsidRDefault="00A01D4F">
      <w:pPr>
        <w:spacing w:before="120" w:after="120"/>
        <w:ind w:firstLine="720"/>
        <w:jc w:val="both"/>
        <w:rPr>
          <w:b/>
          <w:color w:val="0000FF"/>
          <w:sz w:val="28"/>
          <w:szCs w:val="28"/>
        </w:rPr>
      </w:pPr>
      <w:r w:rsidRPr="00B67612">
        <w:rPr>
          <w:rFonts w:eastAsia="Cambria"/>
          <w:b/>
          <w:color w:val="0000FF"/>
          <w:sz w:val="28"/>
          <w:szCs w:val="28"/>
          <w:lang w:val="vi-VN"/>
        </w:rPr>
        <w:t>2. Đối với ấp văn hóa</w:t>
      </w:r>
      <w:r w:rsidRPr="00B67612">
        <w:rPr>
          <w:rFonts w:eastAsia="Cambria"/>
          <w:b/>
          <w:color w:val="0000FF"/>
          <w:sz w:val="28"/>
          <w:szCs w:val="28"/>
        </w:rPr>
        <w:t>,</w:t>
      </w:r>
      <w:r w:rsidRPr="00B67612">
        <w:rPr>
          <w:rFonts w:eastAsia="Cambria"/>
          <w:b/>
          <w:color w:val="0000FF"/>
          <w:sz w:val="28"/>
          <w:szCs w:val="28"/>
          <w:lang w:val="vi-VN"/>
        </w:rPr>
        <w:t xml:space="preserve"> ấp NTM và gia đình văn hóa </w:t>
      </w:r>
      <w:r w:rsidRPr="00B67612">
        <w:rPr>
          <w:rFonts w:eastAsia="Cambria"/>
          <w:b/>
          <w:color w:val="0000FF"/>
          <w:sz w:val="28"/>
          <w:szCs w:val="28"/>
        </w:rPr>
        <w:t>NTM</w:t>
      </w:r>
    </w:p>
    <w:p w:rsidR="00606825" w:rsidRPr="00B67612" w:rsidRDefault="00A01D4F">
      <w:pPr>
        <w:spacing w:before="120" w:after="120"/>
        <w:ind w:firstLine="720"/>
        <w:jc w:val="both"/>
        <w:rPr>
          <w:color w:val="0000FF"/>
          <w:sz w:val="28"/>
          <w:szCs w:val="28"/>
        </w:rPr>
      </w:pPr>
      <w:r w:rsidRPr="00B67612">
        <w:rPr>
          <w:color w:val="0000FF"/>
          <w:sz w:val="28"/>
          <w:szCs w:val="28"/>
        </w:rPr>
        <w:lastRenderedPageBreak/>
        <w:t>Đến nay, t</w:t>
      </w:r>
      <w:r w:rsidRPr="00B67612">
        <w:rPr>
          <w:color w:val="0000FF"/>
          <w:sz w:val="28"/>
          <w:szCs w:val="28"/>
          <w:lang w:val="vi-VN"/>
        </w:rPr>
        <w:t xml:space="preserve">oàn tỉnh có </w:t>
      </w:r>
      <w:r w:rsidR="00F92317" w:rsidRPr="00B67612">
        <w:rPr>
          <w:color w:val="0000FF"/>
          <w:sz w:val="28"/>
          <w:szCs w:val="28"/>
        </w:rPr>
        <w:t>6</w:t>
      </w:r>
      <w:r w:rsidR="00D30043" w:rsidRPr="00B67612">
        <w:rPr>
          <w:color w:val="0000FF"/>
          <w:sz w:val="28"/>
          <w:szCs w:val="28"/>
        </w:rPr>
        <w:t>00</w:t>
      </w:r>
      <w:r w:rsidRPr="00B67612">
        <w:rPr>
          <w:color w:val="0000FF"/>
          <w:sz w:val="28"/>
          <w:szCs w:val="28"/>
          <w:lang w:val="vi-VN"/>
        </w:rPr>
        <w:t>/6</w:t>
      </w:r>
      <w:r w:rsidRPr="00B67612">
        <w:rPr>
          <w:color w:val="0000FF"/>
          <w:sz w:val="28"/>
          <w:szCs w:val="28"/>
        </w:rPr>
        <w:t>41</w:t>
      </w:r>
      <w:r w:rsidRPr="00B67612">
        <w:rPr>
          <w:color w:val="0000FF"/>
          <w:sz w:val="28"/>
          <w:szCs w:val="28"/>
          <w:lang w:val="vi-VN"/>
        </w:rPr>
        <w:t xml:space="preserve"> ấp đạt chuẩn ấp văn hóa</w:t>
      </w:r>
      <w:r w:rsidRPr="00B67612">
        <w:rPr>
          <w:color w:val="0000FF"/>
          <w:sz w:val="28"/>
          <w:szCs w:val="28"/>
        </w:rPr>
        <w:t xml:space="preserve"> và ấp </w:t>
      </w:r>
      <w:r w:rsidRPr="00B67612">
        <w:rPr>
          <w:color w:val="0000FF"/>
          <w:sz w:val="28"/>
          <w:szCs w:val="28"/>
          <w:lang w:val="vi-VN"/>
        </w:rPr>
        <w:t>NTM</w:t>
      </w:r>
      <w:r w:rsidRPr="00B67612">
        <w:rPr>
          <w:color w:val="0000FF"/>
          <w:sz w:val="28"/>
          <w:szCs w:val="28"/>
        </w:rPr>
        <w:t xml:space="preserve"> </w:t>
      </w:r>
      <w:r w:rsidRPr="00B67612">
        <w:rPr>
          <w:i/>
          <w:color w:val="0000FF"/>
          <w:sz w:val="28"/>
          <w:szCs w:val="28"/>
        </w:rPr>
        <w:t>(trong đó có 0</w:t>
      </w:r>
      <w:r w:rsidR="00D41470" w:rsidRPr="00B67612">
        <w:rPr>
          <w:i/>
          <w:color w:val="0000FF"/>
          <w:sz w:val="28"/>
          <w:szCs w:val="28"/>
        </w:rPr>
        <w:t>5</w:t>
      </w:r>
      <w:r w:rsidRPr="00B67612">
        <w:rPr>
          <w:i/>
          <w:color w:val="0000FF"/>
          <w:sz w:val="28"/>
          <w:szCs w:val="28"/>
        </w:rPr>
        <w:t xml:space="preserve"> ấp NTM kiểu mẫu</w:t>
      </w:r>
      <w:r w:rsidRPr="00B67612">
        <w:rPr>
          <w:rStyle w:val="FootnoteReference"/>
          <w:i/>
          <w:color w:val="0000FF"/>
          <w:sz w:val="28"/>
          <w:szCs w:val="28"/>
        </w:rPr>
        <w:footnoteReference w:id="2"/>
      </w:r>
      <w:r w:rsidRPr="00B67612">
        <w:rPr>
          <w:i/>
          <w:color w:val="0000FF"/>
          <w:sz w:val="28"/>
          <w:szCs w:val="28"/>
        </w:rPr>
        <w:t>)</w:t>
      </w:r>
      <w:r w:rsidRPr="00B67612">
        <w:rPr>
          <w:i/>
          <w:color w:val="0000FF"/>
          <w:sz w:val="28"/>
          <w:szCs w:val="28"/>
          <w:lang w:val="vi-VN"/>
        </w:rPr>
        <w:t xml:space="preserve">, </w:t>
      </w:r>
      <w:r w:rsidRPr="00B67612">
        <w:rPr>
          <w:color w:val="0000FF"/>
          <w:sz w:val="28"/>
          <w:szCs w:val="28"/>
          <w:lang w:val="vi-VN"/>
        </w:rPr>
        <w:t xml:space="preserve">chiếm </w:t>
      </w:r>
      <w:r w:rsidRPr="00B67612">
        <w:rPr>
          <w:color w:val="0000FF"/>
          <w:sz w:val="28"/>
          <w:szCs w:val="28"/>
          <w:lang w:val="af-ZA"/>
        </w:rPr>
        <w:t xml:space="preserve">tỷ lệ </w:t>
      </w:r>
      <w:r w:rsidR="00F92317" w:rsidRPr="00B67612">
        <w:rPr>
          <w:color w:val="0000FF"/>
          <w:sz w:val="28"/>
          <w:szCs w:val="28"/>
        </w:rPr>
        <w:t>93</w:t>
      </w:r>
      <w:proofErr w:type="gramStart"/>
      <w:r w:rsidR="00F92317" w:rsidRPr="00B67612">
        <w:rPr>
          <w:color w:val="0000FF"/>
          <w:sz w:val="28"/>
          <w:szCs w:val="28"/>
        </w:rPr>
        <w:t>,6</w:t>
      </w:r>
      <w:proofErr w:type="gramEnd"/>
      <w:r w:rsidRPr="00B67612">
        <w:rPr>
          <w:color w:val="0000FF"/>
          <w:sz w:val="28"/>
          <w:szCs w:val="28"/>
          <w:lang w:val="vi-VN"/>
        </w:rPr>
        <w:t>%</w:t>
      </w:r>
      <w:r w:rsidRPr="00B67612">
        <w:rPr>
          <w:color w:val="0000FF"/>
          <w:sz w:val="28"/>
          <w:szCs w:val="28"/>
        </w:rPr>
        <w:t xml:space="preserve"> </w:t>
      </w:r>
      <w:r w:rsidRPr="00B67612">
        <w:rPr>
          <w:i/>
          <w:color w:val="0000FF"/>
          <w:sz w:val="28"/>
          <w:szCs w:val="28"/>
        </w:rPr>
        <w:t>(tăng 3</w:t>
      </w:r>
      <w:r w:rsidR="00D30043" w:rsidRPr="00B67612">
        <w:rPr>
          <w:i/>
          <w:color w:val="0000FF"/>
          <w:sz w:val="28"/>
          <w:szCs w:val="28"/>
        </w:rPr>
        <w:t>6</w:t>
      </w:r>
      <w:r w:rsidRPr="00B67612">
        <w:rPr>
          <w:i/>
          <w:color w:val="0000FF"/>
          <w:sz w:val="28"/>
          <w:szCs w:val="28"/>
        </w:rPr>
        <w:t xml:space="preserve"> ấp so với cuối năm 2020)</w:t>
      </w:r>
      <w:r w:rsidRPr="00B67612">
        <w:rPr>
          <w:color w:val="0000FF"/>
          <w:sz w:val="28"/>
          <w:szCs w:val="28"/>
        </w:rPr>
        <w:t xml:space="preserve">; </w:t>
      </w:r>
      <w:r w:rsidRPr="00B67612">
        <w:rPr>
          <w:color w:val="0000FF"/>
          <w:sz w:val="28"/>
          <w:szCs w:val="28"/>
          <w:lang w:val="vi-VN"/>
        </w:rPr>
        <w:t xml:space="preserve">có </w:t>
      </w:r>
      <w:r w:rsidRPr="00B67612">
        <w:rPr>
          <w:color w:val="0000FF"/>
          <w:sz w:val="28"/>
          <w:szCs w:val="28"/>
        </w:rPr>
        <w:t>212.</w:t>
      </w:r>
      <w:r w:rsidR="00D30043" w:rsidRPr="00B67612">
        <w:rPr>
          <w:color w:val="0000FF"/>
          <w:sz w:val="28"/>
          <w:szCs w:val="28"/>
        </w:rPr>
        <w:t>906</w:t>
      </w:r>
      <w:r w:rsidRPr="00B67612">
        <w:rPr>
          <w:color w:val="0000FF"/>
          <w:sz w:val="28"/>
          <w:szCs w:val="28"/>
          <w:lang w:val="es-PR"/>
        </w:rPr>
        <w:t>/231.101</w:t>
      </w:r>
      <w:r w:rsidRPr="00B67612">
        <w:rPr>
          <w:color w:val="0000FF"/>
          <w:sz w:val="28"/>
          <w:szCs w:val="28"/>
          <w:lang w:val="vi-VN"/>
        </w:rPr>
        <w:t xml:space="preserve"> hộ </w:t>
      </w:r>
      <w:r w:rsidRPr="00B67612">
        <w:rPr>
          <w:color w:val="0000FF"/>
          <w:sz w:val="28"/>
          <w:szCs w:val="28"/>
        </w:rPr>
        <w:t xml:space="preserve">gia đình </w:t>
      </w:r>
      <w:r w:rsidRPr="00B67612">
        <w:rPr>
          <w:color w:val="0000FF"/>
          <w:sz w:val="28"/>
          <w:szCs w:val="28"/>
          <w:lang w:val="vi-VN"/>
        </w:rPr>
        <w:t xml:space="preserve">đạt chuẩn hộ gia đình </w:t>
      </w:r>
      <w:r w:rsidRPr="00B67612">
        <w:rPr>
          <w:color w:val="0000FF"/>
          <w:sz w:val="28"/>
          <w:szCs w:val="28"/>
        </w:rPr>
        <w:t>V</w:t>
      </w:r>
      <w:r w:rsidRPr="00B67612">
        <w:rPr>
          <w:color w:val="0000FF"/>
          <w:sz w:val="28"/>
          <w:szCs w:val="28"/>
          <w:lang w:val="vi-VN"/>
        </w:rPr>
        <w:t>ăn hóa</w:t>
      </w:r>
      <w:r w:rsidRPr="00B67612">
        <w:rPr>
          <w:color w:val="0000FF"/>
          <w:sz w:val="28"/>
          <w:szCs w:val="28"/>
        </w:rPr>
        <w:t xml:space="preserve"> nông thôn mới,</w:t>
      </w:r>
      <w:r w:rsidRPr="00B67612">
        <w:rPr>
          <w:color w:val="0000FF"/>
          <w:sz w:val="28"/>
          <w:szCs w:val="28"/>
          <w:lang w:val="vi-VN"/>
        </w:rPr>
        <w:t xml:space="preserve"> chiếm </w:t>
      </w:r>
      <w:r w:rsidRPr="00B67612">
        <w:rPr>
          <w:color w:val="0000FF"/>
          <w:sz w:val="28"/>
          <w:szCs w:val="28"/>
          <w:lang w:val="af-ZA"/>
        </w:rPr>
        <w:t xml:space="preserve">tỷ lệ </w:t>
      </w:r>
      <w:r w:rsidRPr="00B67612">
        <w:rPr>
          <w:color w:val="0000FF"/>
          <w:sz w:val="28"/>
          <w:szCs w:val="28"/>
        </w:rPr>
        <w:t>92,</w:t>
      </w:r>
      <w:r w:rsidR="00636969">
        <w:rPr>
          <w:color w:val="0000FF"/>
          <w:sz w:val="28"/>
          <w:szCs w:val="28"/>
        </w:rPr>
        <w:t>13</w:t>
      </w:r>
      <w:r w:rsidRPr="00B67612">
        <w:rPr>
          <w:color w:val="0000FF"/>
          <w:sz w:val="28"/>
          <w:szCs w:val="28"/>
          <w:lang w:val="vi-VN"/>
        </w:rPr>
        <w:t xml:space="preserve">% </w:t>
      </w:r>
      <w:r w:rsidRPr="00B67612">
        <w:rPr>
          <w:i/>
          <w:color w:val="0000FF"/>
          <w:sz w:val="28"/>
          <w:szCs w:val="28"/>
          <w:lang w:val="vi-VN"/>
        </w:rPr>
        <w:t xml:space="preserve">(tăng </w:t>
      </w:r>
      <w:r w:rsidR="00D30043" w:rsidRPr="00B67612">
        <w:rPr>
          <w:i/>
          <w:color w:val="0000FF"/>
          <w:sz w:val="28"/>
          <w:szCs w:val="28"/>
          <w:lang w:val="af-ZA"/>
        </w:rPr>
        <w:t>3</w:t>
      </w:r>
      <w:r w:rsidR="00CD229A" w:rsidRPr="00B67612">
        <w:rPr>
          <w:i/>
          <w:color w:val="0000FF"/>
          <w:sz w:val="28"/>
          <w:szCs w:val="28"/>
          <w:lang w:val="af-ZA"/>
        </w:rPr>
        <w:t>.</w:t>
      </w:r>
      <w:r w:rsidR="00D30043" w:rsidRPr="00B67612">
        <w:rPr>
          <w:i/>
          <w:color w:val="0000FF"/>
          <w:sz w:val="28"/>
          <w:szCs w:val="28"/>
          <w:lang w:val="af-ZA"/>
        </w:rPr>
        <w:t>669</w:t>
      </w:r>
      <w:r w:rsidR="0047527D" w:rsidRPr="00B67612">
        <w:rPr>
          <w:i/>
          <w:color w:val="0000FF"/>
          <w:sz w:val="28"/>
          <w:szCs w:val="28"/>
          <w:lang w:val="af-ZA"/>
        </w:rPr>
        <w:t xml:space="preserve"> </w:t>
      </w:r>
      <w:r w:rsidRPr="00B67612">
        <w:rPr>
          <w:i/>
          <w:color w:val="0000FF"/>
          <w:sz w:val="28"/>
          <w:szCs w:val="28"/>
          <w:lang w:val="vi-VN"/>
        </w:rPr>
        <w:t xml:space="preserve">hộ so với </w:t>
      </w:r>
      <w:r w:rsidRPr="00B67612">
        <w:rPr>
          <w:i/>
          <w:color w:val="0000FF"/>
          <w:sz w:val="28"/>
          <w:szCs w:val="28"/>
          <w:lang w:val="af-ZA"/>
        </w:rPr>
        <w:t xml:space="preserve">cuối </w:t>
      </w:r>
      <w:r w:rsidRPr="00B67612">
        <w:rPr>
          <w:i/>
          <w:color w:val="0000FF"/>
          <w:sz w:val="28"/>
          <w:szCs w:val="28"/>
          <w:lang w:val="vi-VN"/>
        </w:rPr>
        <w:t>năm 20</w:t>
      </w:r>
      <w:r w:rsidRPr="00B67612">
        <w:rPr>
          <w:i/>
          <w:color w:val="0000FF"/>
          <w:sz w:val="28"/>
          <w:szCs w:val="28"/>
        </w:rPr>
        <w:t>20</w:t>
      </w:r>
      <w:r w:rsidRPr="00B67612">
        <w:rPr>
          <w:i/>
          <w:color w:val="0000FF"/>
          <w:sz w:val="28"/>
          <w:szCs w:val="28"/>
          <w:lang w:val="vi-VN"/>
        </w:rPr>
        <w:t>)</w:t>
      </w:r>
      <w:r w:rsidRPr="00B67612">
        <w:rPr>
          <w:color w:val="0000FF"/>
          <w:sz w:val="28"/>
          <w:szCs w:val="28"/>
          <w:lang w:val="vi-VN"/>
        </w:rPr>
        <w:t>.</w:t>
      </w:r>
    </w:p>
    <w:p w:rsidR="00606825" w:rsidRPr="00B67612" w:rsidRDefault="00A01D4F">
      <w:pPr>
        <w:spacing w:before="120" w:after="120"/>
        <w:ind w:firstLine="720"/>
        <w:jc w:val="both"/>
        <w:rPr>
          <w:color w:val="0000FF"/>
          <w:sz w:val="28"/>
          <w:szCs w:val="28"/>
          <w:lang w:val="vi-VN"/>
        </w:rPr>
      </w:pPr>
      <w:r w:rsidRPr="00B67612">
        <w:rPr>
          <w:i/>
          <w:color w:val="0000FF"/>
          <w:sz w:val="28"/>
          <w:szCs w:val="28"/>
        </w:rPr>
        <w:t>(Đính kèm PL 04)</w:t>
      </w:r>
      <w:r w:rsidRPr="00B67612">
        <w:rPr>
          <w:color w:val="0000FF"/>
          <w:sz w:val="28"/>
          <w:szCs w:val="28"/>
          <w:lang w:val="vi-VN"/>
        </w:rPr>
        <w:t xml:space="preserve"> </w:t>
      </w:r>
    </w:p>
    <w:p w:rsidR="00606825" w:rsidRPr="00B67612" w:rsidRDefault="00A01D4F">
      <w:pPr>
        <w:spacing w:before="120" w:after="120"/>
        <w:ind w:firstLine="720"/>
        <w:jc w:val="both"/>
        <w:rPr>
          <w:b/>
          <w:color w:val="0000FF"/>
          <w:sz w:val="28"/>
          <w:szCs w:val="28"/>
        </w:rPr>
      </w:pPr>
      <w:r w:rsidRPr="00B67612">
        <w:rPr>
          <w:b/>
          <w:color w:val="0000FF"/>
          <w:sz w:val="28"/>
          <w:szCs w:val="28"/>
          <w:lang w:val="vi-VN"/>
        </w:rPr>
        <w:t>3. Kết quả huy động nguồn lực</w:t>
      </w:r>
    </w:p>
    <w:p w:rsidR="00606825" w:rsidRPr="00B67612" w:rsidRDefault="00A01D4F">
      <w:pPr>
        <w:spacing w:before="120" w:after="120"/>
        <w:ind w:firstLine="720"/>
        <w:jc w:val="both"/>
        <w:rPr>
          <w:b/>
          <w:i/>
          <w:color w:val="0000FF"/>
          <w:sz w:val="28"/>
          <w:szCs w:val="28"/>
        </w:rPr>
      </w:pPr>
      <w:r w:rsidRPr="00B67612">
        <w:rPr>
          <w:b/>
          <w:i/>
          <w:color w:val="0000FF"/>
          <w:sz w:val="28"/>
          <w:szCs w:val="28"/>
        </w:rPr>
        <w:t>* Chương trình MTQG xây dựng NTM:</w:t>
      </w:r>
    </w:p>
    <w:p w:rsidR="00606825" w:rsidRPr="00B67612" w:rsidRDefault="00A01D4F">
      <w:pPr>
        <w:spacing w:before="120" w:after="120"/>
        <w:ind w:firstLine="720"/>
        <w:jc w:val="both"/>
        <w:rPr>
          <w:b/>
          <w:color w:val="0000FF"/>
          <w:sz w:val="28"/>
          <w:szCs w:val="28"/>
          <w:lang w:val="vi-VN"/>
        </w:rPr>
      </w:pPr>
      <w:r w:rsidRPr="00B67612">
        <w:rPr>
          <w:color w:val="0000FF"/>
          <w:sz w:val="28"/>
          <w:szCs w:val="28"/>
          <w:lang w:val="vi-VN"/>
        </w:rPr>
        <w:t xml:space="preserve">Tổng nguồn lực huy động là: </w:t>
      </w:r>
      <w:r w:rsidRPr="00B67612">
        <w:rPr>
          <w:b/>
          <w:color w:val="0000FF"/>
          <w:sz w:val="28"/>
          <w:szCs w:val="28"/>
        </w:rPr>
        <w:t>5.214.624,5</w:t>
      </w:r>
      <w:r w:rsidRPr="00B67612">
        <w:rPr>
          <w:color w:val="0000FF"/>
          <w:sz w:val="28"/>
          <w:szCs w:val="28"/>
          <w:lang w:val="vi-VN"/>
        </w:rPr>
        <w:t xml:space="preserve"> </w:t>
      </w:r>
      <w:r w:rsidRPr="00B67612">
        <w:rPr>
          <w:b/>
          <w:bCs/>
          <w:color w:val="0000FF"/>
          <w:sz w:val="28"/>
          <w:szCs w:val="28"/>
          <w:lang w:val="vi-VN"/>
        </w:rPr>
        <w:t>triệu đồng</w:t>
      </w:r>
      <w:r w:rsidRPr="00B67612">
        <w:rPr>
          <w:color w:val="0000FF"/>
          <w:sz w:val="28"/>
          <w:szCs w:val="28"/>
          <w:lang w:val="vi-VN"/>
        </w:rPr>
        <w:t xml:space="preserve">, trong đó: </w:t>
      </w:r>
    </w:p>
    <w:p w:rsidR="00931EA2" w:rsidRPr="00931EA2" w:rsidRDefault="00931EA2" w:rsidP="00931EA2">
      <w:pPr>
        <w:spacing w:before="120" w:after="120"/>
        <w:ind w:firstLine="720"/>
        <w:jc w:val="both"/>
        <w:rPr>
          <w:i/>
          <w:color w:val="0000FF"/>
          <w:sz w:val="28"/>
          <w:szCs w:val="28"/>
        </w:rPr>
      </w:pPr>
      <w:r w:rsidRPr="00931EA2">
        <w:rPr>
          <w:i/>
          <w:color w:val="0000FF"/>
          <w:sz w:val="28"/>
          <w:szCs w:val="28"/>
        </w:rPr>
        <w:t>- Nguồn ngân sách Trung ương: Tỉnh chưa được phân bổ</w:t>
      </w:r>
      <w:r>
        <w:rPr>
          <w:i/>
          <w:color w:val="0000FF"/>
          <w:sz w:val="28"/>
          <w:szCs w:val="28"/>
        </w:rPr>
        <w:t>;</w:t>
      </w:r>
    </w:p>
    <w:p w:rsidR="00606825" w:rsidRDefault="00A01D4F">
      <w:pPr>
        <w:spacing w:before="120" w:after="120"/>
        <w:ind w:firstLine="720"/>
        <w:jc w:val="both"/>
        <w:rPr>
          <w:color w:val="0000FF"/>
          <w:sz w:val="28"/>
          <w:szCs w:val="28"/>
        </w:rPr>
      </w:pPr>
      <w:r w:rsidRPr="00B67612">
        <w:rPr>
          <w:color w:val="0000FF"/>
          <w:sz w:val="28"/>
          <w:szCs w:val="28"/>
          <w:lang w:val="vi-VN"/>
        </w:rPr>
        <w:t xml:space="preserve">- Nguồn vốn địa phương (XSKT):   </w:t>
      </w:r>
      <w:r w:rsidRPr="00B67612">
        <w:rPr>
          <w:color w:val="0000FF"/>
          <w:sz w:val="28"/>
          <w:szCs w:val="28"/>
        </w:rPr>
        <w:t>200.000</w:t>
      </w:r>
      <w:r w:rsidRPr="00B67612">
        <w:rPr>
          <w:color w:val="0000FF"/>
          <w:sz w:val="28"/>
          <w:szCs w:val="28"/>
          <w:lang w:val="vi-VN"/>
        </w:rPr>
        <w:t xml:space="preserve"> triệu đồng, chiếm </w:t>
      </w:r>
      <w:r w:rsidRPr="00B67612">
        <w:rPr>
          <w:color w:val="0000FF"/>
          <w:sz w:val="28"/>
          <w:szCs w:val="28"/>
        </w:rPr>
        <w:t>3,8</w:t>
      </w:r>
      <w:r w:rsidRPr="00B67612">
        <w:rPr>
          <w:color w:val="0000FF"/>
          <w:sz w:val="28"/>
          <w:szCs w:val="28"/>
          <w:lang w:val="vi-VN"/>
        </w:rPr>
        <w:t>%;</w:t>
      </w:r>
    </w:p>
    <w:p w:rsidR="00606825" w:rsidRPr="00B67612" w:rsidRDefault="00A01D4F">
      <w:pPr>
        <w:spacing w:before="120" w:after="120"/>
        <w:ind w:firstLine="720"/>
        <w:jc w:val="both"/>
        <w:rPr>
          <w:color w:val="0000FF"/>
          <w:sz w:val="28"/>
          <w:szCs w:val="28"/>
          <w:lang w:val="vi-VN"/>
        </w:rPr>
      </w:pPr>
      <w:r w:rsidRPr="00B67612">
        <w:rPr>
          <w:color w:val="0000FF"/>
          <w:sz w:val="28"/>
          <w:szCs w:val="28"/>
          <w:lang w:val="vi-VN"/>
        </w:rPr>
        <w:t>- Nguồn vốn lồng ghép:</w:t>
      </w:r>
      <w:r w:rsidRPr="00B67612">
        <w:rPr>
          <w:color w:val="0000FF"/>
          <w:sz w:val="28"/>
          <w:szCs w:val="28"/>
          <w:lang w:val="vi-VN"/>
        </w:rPr>
        <w:tab/>
      </w:r>
      <w:r w:rsidRPr="00B67612">
        <w:rPr>
          <w:color w:val="0000FF"/>
          <w:sz w:val="28"/>
          <w:szCs w:val="28"/>
          <w:lang w:val="vi-VN"/>
        </w:rPr>
        <w:tab/>
        <w:t xml:space="preserve">     </w:t>
      </w:r>
      <w:r w:rsidRPr="00B67612">
        <w:rPr>
          <w:color w:val="0000FF"/>
          <w:sz w:val="28"/>
          <w:szCs w:val="28"/>
        </w:rPr>
        <w:t>1.557.465,5</w:t>
      </w:r>
      <w:r w:rsidRPr="00B67612">
        <w:rPr>
          <w:color w:val="0000FF"/>
          <w:sz w:val="28"/>
          <w:szCs w:val="28"/>
          <w:lang w:val="vi-VN"/>
        </w:rPr>
        <w:t xml:space="preserve"> triệu</w:t>
      </w:r>
      <w:r w:rsidRPr="00B67612">
        <w:rPr>
          <w:color w:val="0000FF"/>
          <w:sz w:val="28"/>
          <w:szCs w:val="28"/>
        </w:rPr>
        <w:t xml:space="preserve"> </w:t>
      </w:r>
      <w:r w:rsidRPr="00B67612">
        <w:rPr>
          <w:color w:val="0000FF"/>
          <w:sz w:val="28"/>
          <w:szCs w:val="28"/>
          <w:lang w:val="vi-VN"/>
        </w:rPr>
        <w:t xml:space="preserve">đồng, chiếm </w:t>
      </w:r>
      <w:r w:rsidRPr="00B67612">
        <w:rPr>
          <w:color w:val="0000FF"/>
          <w:sz w:val="28"/>
          <w:szCs w:val="28"/>
        </w:rPr>
        <w:t>29,9</w:t>
      </w:r>
      <w:r w:rsidRPr="00B67612">
        <w:rPr>
          <w:color w:val="0000FF"/>
          <w:sz w:val="28"/>
          <w:szCs w:val="28"/>
          <w:lang w:val="vi-VN"/>
        </w:rPr>
        <w:t>%;</w:t>
      </w:r>
    </w:p>
    <w:p w:rsidR="00606825" w:rsidRPr="00B67612" w:rsidRDefault="00A01D4F">
      <w:pPr>
        <w:spacing w:before="120" w:after="120"/>
        <w:ind w:firstLine="720"/>
        <w:jc w:val="both"/>
        <w:rPr>
          <w:color w:val="0000FF"/>
          <w:sz w:val="28"/>
          <w:szCs w:val="28"/>
          <w:lang w:val="vi-VN"/>
        </w:rPr>
      </w:pPr>
      <w:r w:rsidRPr="00B67612">
        <w:rPr>
          <w:color w:val="0000FF"/>
          <w:sz w:val="28"/>
          <w:szCs w:val="28"/>
          <w:lang w:val="vi-VN"/>
        </w:rPr>
        <w:t xml:space="preserve">- Nguồn vốn tín dụng:                      </w:t>
      </w:r>
      <w:r w:rsidRPr="00B67612">
        <w:rPr>
          <w:color w:val="0000FF"/>
          <w:sz w:val="28"/>
          <w:szCs w:val="28"/>
        </w:rPr>
        <w:t>3.350.678</w:t>
      </w:r>
      <w:r w:rsidRPr="00B67612">
        <w:rPr>
          <w:color w:val="0000FF"/>
          <w:sz w:val="28"/>
          <w:szCs w:val="28"/>
          <w:lang w:val="vi-VN"/>
        </w:rPr>
        <w:t xml:space="preserve"> triệu đồng, chiếm </w:t>
      </w:r>
      <w:r w:rsidRPr="00B67612">
        <w:rPr>
          <w:color w:val="0000FF"/>
          <w:sz w:val="28"/>
          <w:szCs w:val="28"/>
        </w:rPr>
        <w:t>64,3</w:t>
      </w:r>
      <w:r w:rsidRPr="00B67612">
        <w:rPr>
          <w:color w:val="0000FF"/>
          <w:sz w:val="28"/>
          <w:szCs w:val="28"/>
          <w:lang w:val="vi-VN"/>
        </w:rPr>
        <w:t>%;</w:t>
      </w:r>
    </w:p>
    <w:p w:rsidR="00606825" w:rsidRPr="00B67612" w:rsidRDefault="00A01D4F">
      <w:pPr>
        <w:spacing w:before="120" w:after="120"/>
        <w:ind w:firstLine="720"/>
        <w:rPr>
          <w:color w:val="0000FF"/>
          <w:sz w:val="28"/>
          <w:szCs w:val="28"/>
        </w:rPr>
      </w:pPr>
      <w:r w:rsidRPr="00B67612">
        <w:rPr>
          <w:color w:val="0000FF"/>
          <w:sz w:val="28"/>
          <w:szCs w:val="28"/>
        </w:rPr>
        <w:t xml:space="preserve">- Nguồn vốn doanh nghiệp:               42.682 </w:t>
      </w:r>
      <w:r w:rsidRPr="00B67612">
        <w:rPr>
          <w:color w:val="0000FF"/>
          <w:sz w:val="28"/>
          <w:szCs w:val="28"/>
          <w:lang w:val="vi-VN"/>
        </w:rPr>
        <w:t xml:space="preserve">triệu đồng, chiếm </w:t>
      </w:r>
      <w:r w:rsidRPr="00B67612">
        <w:rPr>
          <w:color w:val="0000FF"/>
          <w:sz w:val="28"/>
          <w:szCs w:val="28"/>
        </w:rPr>
        <w:t>0</w:t>
      </w:r>
      <w:proofErr w:type="gramStart"/>
      <w:r w:rsidRPr="00B67612">
        <w:rPr>
          <w:color w:val="0000FF"/>
          <w:sz w:val="28"/>
          <w:szCs w:val="28"/>
        </w:rPr>
        <w:t>,8</w:t>
      </w:r>
      <w:proofErr w:type="gramEnd"/>
      <w:r w:rsidRPr="00B67612">
        <w:rPr>
          <w:color w:val="0000FF"/>
          <w:sz w:val="28"/>
          <w:szCs w:val="28"/>
          <w:lang w:val="vi-VN"/>
        </w:rPr>
        <w:t>%</w:t>
      </w:r>
      <w:r w:rsidRPr="00B67612">
        <w:rPr>
          <w:color w:val="0000FF"/>
          <w:sz w:val="28"/>
          <w:szCs w:val="28"/>
        </w:rPr>
        <w:t>;</w:t>
      </w:r>
    </w:p>
    <w:p w:rsidR="00606825" w:rsidRPr="00B67612" w:rsidRDefault="00A01D4F">
      <w:pPr>
        <w:spacing w:before="120" w:after="120"/>
        <w:ind w:firstLine="720"/>
        <w:rPr>
          <w:color w:val="0000FF"/>
          <w:sz w:val="28"/>
          <w:szCs w:val="28"/>
        </w:rPr>
      </w:pPr>
      <w:r w:rsidRPr="00B67612">
        <w:rPr>
          <w:color w:val="0000FF"/>
          <w:sz w:val="28"/>
          <w:szCs w:val="28"/>
          <w:lang w:val="vi-VN"/>
        </w:rPr>
        <w:t xml:space="preserve">- Nguồn vốn dân đóng góp :             </w:t>
      </w:r>
      <w:r w:rsidRPr="00B67612">
        <w:rPr>
          <w:color w:val="0000FF"/>
          <w:sz w:val="28"/>
          <w:szCs w:val="28"/>
        </w:rPr>
        <w:t>63.798</w:t>
      </w:r>
      <w:r w:rsidRPr="00B67612">
        <w:rPr>
          <w:color w:val="0000FF"/>
          <w:sz w:val="28"/>
          <w:szCs w:val="28"/>
          <w:lang w:val="vi-VN"/>
        </w:rPr>
        <w:t xml:space="preserve"> triệu đồng, chiếm </w:t>
      </w:r>
      <w:r w:rsidRPr="00B67612">
        <w:rPr>
          <w:color w:val="0000FF"/>
          <w:sz w:val="28"/>
          <w:szCs w:val="28"/>
        </w:rPr>
        <w:t>1,2</w:t>
      </w:r>
      <w:r w:rsidRPr="00B67612">
        <w:rPr>
          <w:color w:val="0000FF"/>
          <w:sz w:val="28"/>
          <w:szCs w:val="28"/>
          <w:lang w:val="vi-VN"/>
        </w:rPr>
        <w:t xml:space="preserve">% </w:t>
      </w:r>
    </w:p>
    <w:p w:rsidR="00606825" w:rsidRPr="00B67612" w:rsidRDefault="00A01D4F">
      <w:pPr>
        <w:spacing w:before="120" w:after="120"/>
        <w:ind w:firstLine="720"/>
        <w:rPr>
          <w:i/>
          <w:color w:val="0000FF"/>
          <w:sz w:val="28"/>
          <w:szCs w:val="28"/>
        </w:rPr>
      </w:pPr>
      <w:r w:rsidRPr="00B67612">
        <w:rPr>
          <w:i/>
          <w:color w:val="0000FF"/>
          <w:sz w:val="28"/>
          <w:szCs w:val="28"/>
          <w:lang w:val="vi-VN"/>
        </w:rPr>
        <w:t>(</w:t>
      </w:r>
      <w:r w:rsidRPr="00B67612">
        <w:rPr>
          <w:i/>
          <w:color w:val="0000FF"/>
          <w:sz w:val="28"/>
          <w:szCs w:val="28"/>
        </w:rPr>
        <w:t xml:space="preserve">chủ yếu </w:t>
      </w:r>
      <w:r w:rsidRPr="00B67612">
        <w:rPr>
          <w:i/>
          <w:color w:val="0000FF"/>
          <w:sz w:val="28"/>
          <w:szCs w:val="28"/>
          <w:lang w:val="vi-VN"/>
        </w:rPr>
        <w:t>hiến đất, cây cối, hoa màu,…)</w:t>
      </w:r>
      <w:r w:rsidRPr="00B67612">
        <w:rPr>
          <w:i/>
          <w:color w:val="0000FF"/>
          <w:sz w:val="28"/>
          <w:szCs w:val="28"/>
        </w:rPr>
        <w:t>.</w:t>
      </w:r>
    </w:p>
    <w:p w:rsidR="00606825" w:rsidRPr="00B67612" w:rsidRDefault="00A01D4F" w:rsidP="00931EA2">
      <w:pPr>
        <w:spacing w:before="120" w:after="120"/>
        <w:ind w:firstLine="720"/>
        <w:jc w:val="both"/>
        <w:rPr>
          <w:color w:val="0000FF"/>
          <w:sz w:val="28"/>
          <w:szCs w:val="28"/>
        </w:rPr>
      </w:pPr>
      <w:r w:rsidRPr="00B67612">
        <w:rPr>
          <w:color w:val="0000FF"/>
          <w:sz w:val="28"/>
          <w:szCs w:val="28"/>
        </w:rPr>
        <w:t xml:space="preserve">Trong </w:t>
      </w:r>
      <w:r w:rsidR="00B72DC3" w:rsidRPr="00B67612">
        <w:rPr>
          <w:color w:val="0000FF"/>
          <w:sz w:val="28"/>
          <w:szCs w:val="28"/>
        </w:rPr>
        <w:t xml:space="preserve">9 </w:t>
      </w:r>
      <w:r w:rsidRPr="00B67612">
        <w:rPr>
          <w:color w:val="0000FF"/>
          <w:sz w:val="28"/>
          <w:szCs w:val="28"/>
        </w:rPr>
        <w:t>tháng đầu năm,</w:t>
      </w:r>
      <w:r w:rsidR="00E77611">
        <w:rPr>
          <w:color w:val="0000FF"/>
          <w:sz w:val="28"/>
          <w:szCs w:val="28"/>
        </w:rPr>
        <w:t xml:space="preserve"> kết quả giải ngân là 94.919 triệu</w:t>
      </w:r>
      <w:r w:rsidR="00DA41E3" w:rsidRPr="00B67612">
        <w:rPr>
          <w:color w:val="0000FF"/>
          <w:sz w:val="28"/>
          <w:szCs w:val="28"/>
        </w:rPr>
        <w:t xml:space="preserve"> đồng, đạt 47,46% </w:t>
      </w:r>
      <w:r w:rsidRPr="00B67612">
        <w:rPr>
          <w:color w:val="0000FF"/>
          <w:sz w:val="28"/>
          <w:szCs w:val="28"/>
        </w:rPr>
        <w:t xml:space="preserve">tổng vốn được phân bổ. </w:t>
      </w:r>
      <w:r w:rsidR="00DA41E3" w:rsidRPr="00B67612">
        <w:rPr>
          <w:color w:val="0000FF"/>
          <w:sz w:val="28"/>
          <w:szCs w:val="28"/>
        </w:rPr>
        <w:t xml:space="preserve"> </w:t>
      </w:r>
    </w:p>
    <w:p w:rsidR="004B7BC4" w:rsidRPr="00B67612" w:rsidRDefault="004B7BC4" w:rsidP="00CB2908">
      <w:pPr>
        <w:spacing w:before="120" w:after="120"/>
        <w:ind w:firstLine="720"/>
        <w:jc w:val="both"/>
        <w:rPr>
          <w:b/>
          <w:i/>
          <w:color w:val="0000FF"/>
          <w:sz w:val="28"/>
          <w:szCs w:val="28"/>
        </w:rPr>
      </w:pPr>
      <w:r w:rsidRPr="00B67612">
        <w:rPr>
          <w:b/>
          <w:i/>
          <w:color w:val="0000FF"/>
          <w:sz w:val="28"/>
          <w:szCs w:val="28"/>
        </w:rPr>
        <w:t>* Chương trình MTQG giảm nghèo bền vững:</w:t>
      </w:r>
    </w:p>
    <w:p w:rsidR="00CB2908" w:rsidRPr="00B67612" w:rsidRDefault="00A01D4F" w:rsidP="00CB2908">
      <w:pPr>
        <w:spacing w:before="120" w:after="120"/>
        <w:ind w:firstLine="720"/>
        <w:jc w:val="both"/>
        <w:rPr>
          <w:color w:val="0000FF"/>
          <w:sz w:val="28"/>
          <w:szCs w:val="28"/>
        </w:rPr>
      </w:pPr>
      <w:r w:rsidRPr="00B67612">
        <w:rPr>
          <w:color w:val="0000FF"/>
          <w:sz w:val="28"/>
          <w:szCs w:val="28"/>
          <w:lang w:val="vi-VN"/>
        </w:rPr>
        <w:t xml:space="preserve">Trong </w:t>
      </w:r>
      <w:r w:rsidR="00DB4370" w:rsidRPr="00B67612">
        <w:rPr>
          <w:color w:val="0000FF"/>
          <w:sz w:val="28"/>
          <w:szCs w:val="28"/>
        </w:rPr>
        <w:t>9</w:t>
      </w:r>
      <w:r w:rsidRPr="00B67612">
        <w:rPr>
          <w:color w:val="0000FF"/>
          <w:sz w:val="28"/>
          <w:szCs w:val="28"/>
          <w:lang w:val="vi-VN"/>
        </w:rPr>
        <w:t xml:space="preserve"> tháng đầu năm 20</w:t>
      </w:r>
      <w:r w:rsidRPr="00B67612">
        <w:rPr>
          <w:color w:val="0000FF"/>
          <w:sz w:val="28"/>
          <w:szCs w:val="28"/>
        </w:rPr>
        <w:t>21</w:t>
      </w:r>
      <w:r w:rsidRPr="00B67612">
        <w:rPr>
          <w:color w:val="0000FF"/>
          <w:sz w:val="28"/>
          <w:szCs w:val="28"/>
          <w:lang w:val="vi-VN"/>
        </w:rPr>
        <w:t>,</w:t>
      </w:r>
      <w:r w:rsidR="00CB2908" w:rsidRPr="00B67612">
        <w:rPr>
          <w:color w:val="0000FF"/>
          <w:sz w:val="28"/>
          <w:szCs w:val="28"/>
        </w:rPr>
        <w:t xml:space="preserve"> Trung ương chưa phân bổ nguồn vốn trực tiếp thực hiện Chương trình.</w:t>
      </w:r>
      <w:r w:rsidRPr="00B67612">
        <w:rPr>
          <w:color w:val="0000FF"/>
          <w:sz w:val="28"/>
          <w:szCs w:val="28"/>
          <w:lang w:val="vi-VN"/>
        </w:rPr>
        <w:t xml:space="preserve"> </w:t>
      </w:r>
    </w:p>
    <w:p w:rsidR="004B7BC4" w:rsidRPr="00B67612" w:rsidRDefault="004B7BC4">
      <w:pPr>
        <w:spacing w:before="120" w:after="120"/>
        <w:ind w:firstLine="720"/>
        <w:jc w:val="both"/>
        <w:rPr>
          <w:rFonts w:eastAsia="Calibri"/>
          <w:color w:val="0000FF"/>
          <w:sz w:val="28"/>
          <w:szCs w:val="28"/>
        </w:rPr>
      </w:pPr>
      <w:r w:rsidRPr="00B67612">
        <w:rPr>
          <w:i/>
          <w:color w:val="0000FF"/>
          <w:sz w:val="28"/>
          <w:szCs w:val="28"/>
        </w:rPr>
        <w:t xml:space="preserve"> (Đính kèm PL 06)</w:t>
      </w:r>
    </w:p>
    <w:p w:rsidR="00606825" w:rsidRPr="00B67612" w:rsidRDefault="00A01D4F">
      <w:pPr>
        <w:spacing w:before="120" w:after="120"/>
        <w:ind w:firstLine="720"/>
        <w:jc w:val="both"/>
        <w:rPr>
          <w:b/>
          <w:color w:val="0000FF"/>
          <w:sz w:val="28"/>
          <w:szCs w:val="28"/>
        </w:rPr>
      </w:pPr>
      <w:r w:rsidRPr="00B67612">
        <w:rPr>
          <w:b/>
          <w:color w:val="0000FF"/>
          <w:sz w:val="28"/>
          <w:szCs w:val="28"/>
          <w:lang w:val="vi-VN"/>
        </w:rPr>
        <w:t>4. Kết quả thực hiện các nhiệm vụ trọng tâm</w:t>
      </w:r>
    </w:p>
    <w:p w:rsidR="00606825" w:rsidRPr="00B67612" w:rsidRDefault="00A01D4F">
      <w:pPr>
        <w:spacing w:before="120" w:after="120"/>
        <w:ind w:firstLine="720"/>
        <w:jc w:val="both"/>
        <w:rPr>
          <w:b/>
          <w:color w:val="0000FF"/>
          <w:sz w:val="28"/>
          <w:szCs w:val="28"/>
        </w:rPr>
      </w:pPr>
      <w:r w:rsidRPr="00B67612">
        <w:rPr>
          <w:b/>
          <w:color w:val="0000FF"/>
          <w:sz w:val="28"/>
          <w:szCs w:val="28"/>
          <w:lang w:val="vi-VN"/>
        </w:rPr>
        <w:t xml:space="preserve">4.1. Quy hoạch xây dựng NTM: </w:t>
      </w:r>
    </w:p>
    <w:p w:rsidR="00606825" w:rsidRPr="00B67612" w:rsidRDefault="00A01D4F">
      <w:pPr>
        <w:spacing w:before="120" w:after="120"/>
        <w:ind w:firstLine="720"/>
        <w:jc w:val="both"/>
        <w:rPr>
          <w:color w:val="0000FF"/>
          <w:sz w:val="28"/>
          <w:szCs w:val="28"/>
        </w:rPr>
      </w:pPr>
      <w:r w:rsidRPr="00B67612">
        <w:rPr>
          <w:color w:val="0000FF"/>
          <w:sz w:val="28"/>
          <w:szCs w:val="28"/>
          <w:lang w:val="vi-VN"/>
        </w:rPr>
        <w:t>Đến</w:t>
      </w:r>
      <w:r w:rsidRPr="00B67612">
        <w:rPr>
          <w:color w:val="0000FF"/>
          <w:sz w:val="28"/>
          <w:szCs w:val="28"/>
        </w:rPr>
        <w:t xml:space="preserve"> nay, có 8</w:t>
      </w:r>
      <w:r w:rsidR="00B6257A">
        <w:rPr>
          <w:color w:val="0000FF"/>
          <w:sz w:val="28"/>
          <w:szCs w:val="28"/>
        </w:rPr>
        <w:t>5</w:t>
      </w:r>
      <w:r w:rsidRPr="00B67612">
        <w:rPr>
          <w:color w:val="0000FF"/>
          <w:sz w:val="28"/>
          <w:szCs w:val="28"/>
        </w:rPr>
        <w:t>/85 xã đã rà soát, điều chỉnh, lập mới quy hoạch chung xây dựng xã NTM.</w:t>
      </w:r>
    </w:p>
    <w:p w:rsidR="00606825" w:rsidRPr="00B67612" w:rsidRDefault="00A01D4F">
      <w:pPr>
        <w:spacing w:before="120" w:after="120"/>
        <w:ind w:firstLine="720"/>
        <w:jc w:val="both"/>
        <w:rPr>
          <w:b/>
          <w:color w:val="0000FF"/>
          <w:sz w:val="28"/>
          <w:szCs w:val="28"/>
          <w:lang w:val="vi-VN"/>
        </w:rPr>
      </w:pPr>
      <w:r w:rsidRPr="00B67612">
        <w:rPr>
          <w:b/>
          <w:color w:val="0000FF"/>
          <w:sz w:val="28"/>
          <w:szCs w:val="28"/>
          <w:lang w:val="vi-VN"/>
        </w:rPr>
        <w:t>4.2. Phát triển hạ tầng kinh tế - xã hội:</w:t>
      </w:r>
    </w:p>
    <w:p w:rsidR="00606825" w:rsidRPr="00B67612" w:rsidRDefault="00A01D4F">
      <w:pPr>
        <w:spacing w:before="120" w:after="120"/>
        <w:ind w:firstLine="720"/>
        <w:jc w:val="both"/>
        <w:rPr>
          <w:color w:val="0000FF"/>
          <w:sz w:val="28"/>
          <w:szCs w:val="28"/>
          <w:lang w:val="vi-VN"/>
        </w:rPr>
      </w:pPr>
      <w:r w:rsidRPr="00B67612">
        <w:rPr>
          <w:color w:val="0000FF"/>
          <w:sz w:val="28"/>
          <w:szCs w:val="28"/>
          <w:lang w:val="vi-VN"/>
        </w:rPr>
        <w:t xml:space="preserve">Trong </w:t>
      </w:r>
      <w:r w:rsidR="001F5EAB" w:rsidRPr="00B67612">
        <w:rPr>
          <w:color w:val="0000FF"/>
          <w:sz w:val="28"/>
          <w:szCs w:val="28"/>
        </w:rPr>
        <w:t>9</w:t>
      </w:r>
      <w:r w:rsidRPr="00B67612">
        <w:rPr>
          <w:color w:val="0000FF"/>
          <w:sz w:val="28"/>
          <w:szCs w:val="28"/>
          <w:lang w:val="vi-VN"/>
        </w:rPr>
        <w:t xml:space="preserve"> tháng đầu năm, với sự hỗ trợ từ nguồn vốn của địa phương và lồng ghép các chương trình, dự án, BCĐ cấp huyện, xã tích cực vận động nhân dân hiến đất, cây cối, hoa màu, ngày công lao động để thực hiện các công trình cơ sở hạ tầng nhằm hoàn thiện từng tiêu chí, cụ thể:</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Về tiêu chí Giao thông, tranh thủ nhiều nguồn vốn từ Bộ, ngành Trung ương và địa phương đã và đang triển khai đầu tư xây dựng 1</w:t>
      </w:r>
      <w:r w:rsidRPr="00B67612">
        <w:rPr>
          <w:color w:val="0000FF"/>
          <w:sz w:val="28"/>
          <w:szCs w:val="28"/>
        </w:rPr>
        <w:t>9</w:t>
      </w:r>
      <w:r w:rsidRPr="00B67612">
        <w:rPr>
          <w:color w:val="0000FF"/>
          <w:sz w:val="28"/>
          <w:szCs w:val="28"/>
          <w:lang w:val="vi-VN"/>
        </w:rPr>
        <w:t xml:space="preserve"> dự án</w:t>
      </w:r>
      <w:r w:rsidRPr="00B67612">
        <w:rPr>
          <w:color w:val="0000FF"/>
          <w:sz w:val="28"/>
          <w:szCs w:val="28"/>
        </w:rPr>
        <w:t xml:space="preserve"> </w:t>
      </w:r>
      <w:r w:rsidRPr="00B67612">
        <w:rPr>
          <w:bCs/>
          <w:i/>
          <w:color w:val="0000FF"/>
          <w:sz w:val="28"/>
          <w:szCs w:val="28"/>
        </w:rPr>
        <w:t>(trong đó: Hoàn thành 03</w:t>
      </w:r>
      <w:r w:rsidRPr="00B67612">
        <w:rPr>
          <w:bCs/>
          <w:i/>
          <w:color w:val="0000FF"/>
          <w:sz w:val="28"/>
          <w:szCs w:val="28"/>
          <w:vertAlign w:val="superscript"/>
        </w:rPr>
        <w:t xml:space="preserve"> </w:t>
      </w:r>
      <w:r w:rsidRPr="00B67612">
        <w:rPr>
          <w:bCs/>
          <w:i/>
          <w:color w:val="0000FF"/>
          <w:sz w:val="28"/>
          <w:szCs w:val="28"/>
        </w:rPr>
        <w:t xml:space="preserve">dự án; đang triển khai thi công 08 dự án; chuẩn bị khởi công mới 08 dự án) </w:t>
      </w:r>
      <w:r w:rsidRPr="00B67612">
        <w:rPr>
          <w:bCs/>
          <w:color w:val="0000FF"/>
          <w:sz w:val="28"/>
          <w:szCs w:val="28"/>
        </w:rPr>
        <w:t xml:space="preserve">với tổng mức đầu tư trên 3.981,71 tỷ đồng; trong đó xây dựng 183km </w:t>
      </w:r>
      <w:r w:rsidRPr="00B67612">
        <w:rPr>
          <w:bCs/>
          <w:color w:val="0000FF"/>
          <w:sz w:val="28"/>
          <w:szCs w:val="28"/>
        </w:rPr>
        <w:lastRenderedPageBreak/>
        <w:t xml:space="preserve">đường và 48 cầu </w:t>
      </w:r>
      <w:r w:rsidRPr="00B67612">
        <w:rPr>
          <w:bCs/>
          <w:i/>
          <w:color w:val="0000FF"/>
          <w:sz w:val="28"/>
          <w:szCs w:val="28"/>
        </w:rPr>
        <w:t>(với tổng chiều dài trên 2 km).</w:t>
      </w:r>
      <w:r w:rsidRPr="00B67612">
        <w:rPr>
          <w:color w:val="0000FF"/>
          <w:sz w:val="28"/>
          <w:szCs w:val="28"/>
          <w:lang w:val="vi-VN"/>
        </w:rPr>
        <w:t xml:space="preserve"> Nâng tổng số đến nay, toàn tỉnh có </w:t>
      </w:r>
      <w:r w:rsidRPr="00B67612">
        <w:rPr>
          <w:color w:val="0000FF"/>
          <w:sz w:val="28"/>
          <w:szCs w:val="28"/>
        </w:rPr>
        <w:t>975,82</w:t>
      </w:r>
      <w:r w:rsidRPr="00B67612">
        <w:rPr>
          <w:color w:val="0000FF"/>
          <w:sz w:val="28"/>
          <w:szCs w:val="28"/>
          <w:lang w:val="vi-VN"/>
        </w:rPr>
        <w:t>/981,87</w:t>
      </w:r>
      <w:r w:rsidRPr="00B67612">
        <w:rPr>
          <w:color w:val="0000FF"/>
          <w:sz w:val="28"/>
          <w:szCs w:val="28"/>
        </w:rPr>
        <w:t xml:space="preserve"> </w:t>
      </w:r>
      <w:r w:rsidRPr="00B67612">
        <w:rPr>
          <w:rFonts w:eastAsia="MS Mincho"/>
          <w:color w:val="0000FF"/>
          <w:sz w:val="28"/>
          <w:szCs w:val="28"/>
          <w:lang w:val="vi-VN" w:eastAsia="ja-JP"/>
        </w:rPr>
        <w:t>km đường xã và đường từ trung tâm xã đến đường huyện được cứng hóa, đúng theo quy định, chiếm tỷ lệ 9</w:t>
      </w:r>
      <w:r w:rsidRPr="00B67612">
        <w:rPr>
          <w:rFonts w:eastAsia="MS Mincho"/>
          <w:color w:val="0000FF"/>
          <w:sz w:val="28"/>
          <w:szCs w:val="28"/>
          <w:lang w:eastAsia="ja-JP"/>
        </w:rPr>
        <w:t>9,4</w:t>
      </w:r>
      <w:r w:rsidRPr="00B67612">
        <w:rPr>
          <w:rFonts w:eastAsia="MS Mincho"/>
          <w:color w:val="0000FF"/>
          <w:sz w:val="28"/>
          <w:szCs w:val="28"/>
          <w:lang w:val="vi-VN" w:eastAsia="ja-JP"/>
        </w:rPr>
        <w:t>%; có 1.</w:t>
      </w:r>
      <w:r w:rsidRPr="00B67612">
        <w:rPr>
          <w:rFonts w:eastAsia="MS Mincho"/>
          <w:color w:val="0000FF"/>
          <w:sz w:val="28"/>
          <w:szCs w:val="28"/>
          <w:lang w:eastAsia="ja-JP"/>
        </w:rPr>
        <w:t>247</w:t>
      </w:r>
      <w:r w:rsidRPr="00B67612">
        <w:rPr>
          <w:rFonts w:eastAsia="MS Mincho"/>
          <w:color w:val="0000FF"/>
          <w:sz w:val="28"/>
          <w:szCs w:val="28"/>
          <w:lang w:val="vi-VN" w:eastAsia="ja-JP"/>
        </w:rPr>
        <w:t xml:space="preserve">,69/1.760,16km đường trục ấp và đường liên ấp được cứng hóa, chiếm tỷ lệ </w:t>
      </w:r>
      <w:r w:rsidRPr="00B67612">
        <w:rPr>
          <w:rFonts w:eastAsia="MS Mincho"/>
          <w:color w:val="0000FF"/>
          <w:sz w:val="28"/>
          <w:szCs w:val="28"/>
          <w:lang w:eastAsia="ja-JP"/>
        </w:rPr>
        <w:t>70,9</w:t>
      </w:r>
      <w:r w:rsidRPr="00B67612">
        <w:rPr>
          <w:rFonts w:eastAsia="MS Mincho"/>
          <w:color w:val="0000FF"/>
          <w:sz w:val="28"/>
          <w:szCs w:val="28"/>
          <w:lang w:val="vi-VN" w:eastAsia="ja-JP"/>
        </w:rPr>
        <w:t>%; 1.</w:t>
      </w:r>
      <w:r w:rsidRPr="00B67612">
        <w:rPr>
          <w:rFonts w:eastAsia="MS Mincho"/>
          <w:color w:val="0000FF"/>
          <w:sz w:val="28"/>
          <w:szCs w:val="28"/>
          <w:lang w:eastAsia="ja-JP"/>
        </w:rPr>
        <w:t>132</w:t>
      </w:r>
      <w:r w:rsidRPr="00B67612">
        <w:rPr>
          <w:rFonts w:eastAsia="MS Mincho"/>
          <w:color w:val="0000FF"/>
          <w:sz w:val="28"/>
          <w:szCs w:val="28"/>
          <w:lang w:val="vi-VN" w:eastAsia="ja-JP"/>
        </w:rPr>
        <w:t>,62/1.634,33km đường ngõ, xóm sạch và không lầy lội vào mùa mưa, chiếm tỷ lệ 6</w:t>
      </w:r>
      <w:r w:rsidRPr="00B67612">
        <w:rPr>
          <w:rFonts w:eastAsia="MS Mincho"/>
          <w:color w:val="0000FF"/>
          <w:sz w:val="28"/>
          <w:szCs w:val="28"/>
          <w:lang w:eastAsia="ja-JP"/>
        </w:rPr>
        <w:t>9,3</w:t>
      </w:r>
      <w:r w:rsidRPr="00B67612">
        <w:rPr>
          <w:rFonts w:eastAsia="MS Mincho"/>
          <w:color w:val="0000FF"/>
          <w:sz w:val="28"/>
          <w:szCs w:val="28"/>
          <w:lang w:val="vi-VN" w:eastAsia="ja-JP"/>
        </w:rPr>
        <w:t xml:space="preserve">%; </w:t>
      </w:r>
      <w:r w:rsidRPr="00B67612">
        <w:rPr>
          <w:rFonts w:eastAsia="MS Mincho"/>
          <w:color w:val="0000FF"/>
          <w:sz w:val="28"/>
          <w:szCs w:val="28"/>
          <w:lang w:eastAsia="ja-JP"/>
        </w:rPr>
        <w:t>728</w:t>
      </w:r>
      <w:r w:rsidRPr="00B67612">
        <w:rPr>
          <w:rFonts w:eastAsia="MS Mincho"/>
          <w:color w:val="0000FF"/>
          <w:sz w:val="28"/>
          <w:szCs w:val="28"/>
          <w:lang w:val="vi-VN" w:eastAsia="ja-JP"/>
        </w:rPr>
        <w:t xml:space="preserve">,13/1.103,41km đường trục chính nội đồng, chiếm tỷ lệ </w:t>
      </w:r>
      <w:r w:rsidRPr="00B67612">
        <w:rPr>
          <w:rFonts w:eastAsia="MS Mincho"/>
          <w:color w:val="0000FF"/>
          <w:sz w:val="28"/>
          <w:szCs w:val="28"/>
          <w:lang w:eastAsia="ja-JP"/>
        </w:rPr>
        <w:t>66</w:t>
      </w:r>
      <w:r w:rsidRPr="00B67612">
        <w:rPr>
          <w:rFonts w:eastAsia="MS Mincho"/>
          <w:color w:val="0000FF"/>
          <w:sz w:val="28"/>
          <w:szCs w:val="28"/>
          <w:lang w:val="vi-VN" w:eastAsia="ja-JP"/>
        </w:rPr>
        <w:t>%;</w:t>
      </w:r>
      <w:r w:rsidRPr="00B67612">
        <w:rPr>
          <w:i/>
          <w:color w:val="0000FF"/>
          <w:sz w:val="28"/>
          <w:szCs w:val="28"/>
          <w:lang w:val="vi-VN"/>
        </w:rPr>
        <w:t xml:space="preserve"> </w:t>
      </w:r>
      <w:r w:rsidRPr="00B67612">
        <w:rPr>
          <w:color w:val="0000FF"/>
          <w:sz w:val="28"/>
          <w:szCs w:val="28"/>
          <w:lang w:val="vi-VN"/>
        </w:rPr>
        <w:t>về Thủy lợi</w:t>
      </w:r>
      <w:r w:rsidRPr="00B67612">
        <w:rPr>
          <w:color w:val="0000FF"/>
          <w:sz w:val="28"/>
          <w:szCs w:val="28"/>
        </w:rPr>
        <w:t>,</w:t>
      </w:r>
      <w:r w:rsidRPr="00B67612">
        <w:rPr>
          <w:color w:val="0000FF"/>
          <w:sz w:val="28"/>
          <w:szCs w:val="28"/>
          <w:lang w:val="vi-VN"/>
        </w:rPr>
        <w:t xml:space="preserve"> </w:t>
      </w:r>
      <w:r w:rsidRPr="00B67612">
        <w:rPr>
          <w:color w:val="0000FF"/>
          <w:sz w:val="28"/>
          <w:szCs w:val="28"/>
        </w:rPr>
        <w:t>đã nạo vét được 631</w:t>
      </w:r>
      <w:r w:rsidRPr="00B67612">
        <w:rPr>
          <w:color w:val="0000FF"/>
          <w:sz w:val="28"/>
          <w:szCs w:val="28"/>
          <w:lang w:val="vi-VN"/>
        </w:rPr>
        <w:t>công trình thủy lợi nội đồng</w:t>
      </w:r>
      <w:r w:rsidRPr="00B67612">
        <w:rPr>
          <w:color w:val="0000FF"/>
          <w:sz w:val="28"/>
          <w:szCs w:val="28"/>
        </w:rPr>
        <w:t xml:space="preserve"> (kênh cấp III)</w:t>
      </w:r>
      <w:r w:rsidRPr="00B67612">
        <w:rPr>
          <w:color w:val="0000FF"/>
          <w:sz w:val="28"/>
          <w:szCs w:val="28"/>
          <w:lang w:val="vi-VN"/>
        </w:rPr>
        <w:t xml:space="preserve">, dài trên </w:t>
      </w:r>
      <w:r w:rsidRPr="00B67612">
        <w:rPr>
          <w:color w:val="0000FF"/>
          <w:sz w:val="28"/>
          <w:szCs w:val="28"/>
        </w:rPr>
        <w:t>449.019</w:t>
      </w:r>
      <w:r w:rsidRPr="00B67612">
        <w:rPr>
          <w:color w:val="0000FF"/>
          <w:sz w:val="28"/>
          <w:szCs w:val="28"/>
          <w:lang w:val="vi-VN"/>
        </w:rPr>
        <w:t xml:space="preserve">m, khối lượng đào đắp trên </w:t>
      </w:r>
      <w:r w:rsidRPr="00B67612">
        <w:rPr>
          <w:color w:val="0000FF"/>
          <w:sz w:val="28"/>
          <w:szCs w:val="28"/>
        </w:rPr>
        <w:t>1.237.809</w:t>
      </w:r>
      <w:r w:rsidRPr="00B67612">
        <w:rPr>
          <w:color w:val="0000FF"/>
          <w:sz w:val="28"/>
          <w:szCs w:val="28"/>
          <w:lang w:val="vi-VN"/>
        </w:rPr>
        <w:t xml:space="preserve"> m</w:t>
      </w:r>
      <w:r w:rsidRPr="00B67612">
        <w:rPr>
          <w:color w:val="0000FF"/>
          <w:sz w:val="28"/>
          <w:szCs w:val="28"/>
          <w:vertAlign w:val="superscript"/>
          <w:lang w:val="vi-VN"/>
        </w:rPr>
        <w:t>3</w:t>
      </w:r>
      <w:r w:rsidRPr="00B67612">
        <w:rPr>
          <w:color w:val="0000FF"/>
          <w:sz w:val="28"/>
          <w:szCs w:val="28"/>
          <w:lang w:val="vi-VN"/>
        </w:rPr>
        <w:t xml:space="preserve">; về Điện đến nay trên địa bàn 85 xã có </w:t>
      </w:r>
      <w:r w:rsidRPr="00B67612">
        <w:rPr>
          <w:color w:val="0000FF"/>
          <w:sz w:val="28"/>
          <w:szCs w:val="28"/>
        </w:rPr>
        <w:t>271.260</w:t>
      </w:r>
      <w:r w:rsidRPr="00B67612">
        <w:rPr>
          <w:color w:val="0000FF"/>
          <w:sz w:val="28"/>
          <w:szCs w:val="28"/>
          <w:lang w:val="vi-VN"/>
        </w:rPr>
        <w:t>/</w:t>
      </w:r>
      <w:r w:rsidRPr="00B67612">
        <w:rPr>
          <w:color w:val="0000FF"/>
          <w:sz w:val="28"/>
          <w:szCs w:val="28"/>
        </w:rPr>
        <w:t>275.002</w:t>
      </w:r>
      <w:r w:rsidRPr="00B67612">
        <w:rPr>
          <w:color w:val="0000FF"/>
          <w:sz w:val="28"/>
          <w:szCs w:val="28"/>
          <w:lang w:val="vi-VN"/>
        </w:rPr>
        <w:t xml:space="preserve"> hộ sử dụng điện an toàn, thường xuyên từ các nguồn, đạt </w:t>
      </w:r>
      <w:r w:rsidRPr="00B67612">
        <w:rPr>
          <w:color w:val="0000FF"/>
          <w:sz w:val="28"/>
          <w:szCs w:val="28"/>
        </w:rPr>
        <w:t>98,6</w:t>
      </w:r>
      <w:r w:rsidRPr="00B67612">
        <w:rPr>
          <w:color w:val="0000FF"/>
          <w:sz w:val="28"/>
          <w:szCs w:val="28"/>
          <w:lang w:val="vi-VN"/>
        </w:rPr>
        <w:t xml:space="preserve">%; về </w:t>
      </w:r>
      <w:r w:rsidRPr="00B67612">
        <w:rPr>
          <w:color w:val="0000FF"/>
          <w:sz w:val="28"/>
          <w:szCs w:val="28"/>
        </w:rPr>
        <w:t>T</w:t>
      </w:r>
      <w:r w:rsidRPr="00B67612">
        <w:rPr>
          <w:color w:val="0000FF"/>
          <w:sz w:val="28"/>
          <w:szCs w:val="28"/>
          <w:lang w:val="vi-VN"/>
        </w:rPr>
        <w:t xml:space="preserve">rường học, </w:t>
      </w:r>
      <w:r w:rsidRPr="00B67612">
        <w:rPr>
          <w:color w:val="0000FF"/>
          <w:sz w:val="28"/>
          <w:szCs w:val="28"/>
        </w:rPr>
        <w:t>các huyện – thị xã - thành phố đã có nhiều nỗ lực trong việc sử dụng nguồn vốn được giao và các nguồn lồng ghép khác để xây dựng cơ sở vật chất trường học, trong đó ưu tiên đầu tư các trường thuộc các xã phấn đấu xây dựng xã nông thôn mới, nông thôn mới nâng cao và huyện Châu Thành, phấn đấu xây dựng huyện nông thôn mới trong năm 2021; c</w:t>
      </w:r>
      <w:r w:rsidRPr="00B67612">
        <w:rPr>
          <w:color w:val="0000FF"/>
          <w:sz w:val="28"/>
          <w:szCs w:val="28"/>
          <w:lang w:val="it-IT"/>
        </w:rPr>
        <w:t xml:space="preserve">ác trường học tổ chức rà soát hiện trạng cơ sở vật chất trường học theo hướng dẫn của Sở Giáo dục và Đào tạo, qua đó Phòng Giáo dục và Đào tạo tích cực tham mưu UBND huyện phê duyệt đầu tư nâng cấp, sửa chữa và xây mới cơ sở vật chất trường học theo kế hoạch vốn đã được phê duyệt đảm bảo đúng tiến độ. Đến nay, </w:t>
      </w:r>
      <w:r w:rsidRPr="00B67612">
        <w:rPr>
          <w:color w:val="0000FF"/>
          <w:sz w:val="28"/>
          <w:szCs w:val="28"/>
        </w:rPr>
        <w:t>toàn tỉnh hiện c</w:t>
      </w:r>
      <w:r w:rsidRPr="00B67612">
        <w:rPr>
          <w:bCs/>
          <w:color w:val="0000FF"/>
          <w:sz w:val="28"/>
          <w:szCs w:val="28"/>
          <w:lang w:val="es-BO"/>
        </w:rPr>
        <w:t>ó 143/406 trường đạt chuẩn quốc gia, đạt 35,2%.</w:t>
      </w:r>
    </w:p>
    <w:p w:rsidR="00606825" w:rsidRPr="00B67612" w:rsidRDefault="00A01D4F" w:rsidP="002E24FF">
      <w:pPr>
        <w:shd w:val="clear" w:color="auto" w:fill="FFFFFF"/>
        <w:tabs>
          <w:tab w:val="center" w:pos="5204"/>
          <w:tab w:val="left" w:pos="6643"/>
        </w:tabs>
        <w:spacing w:before="120" w:after="120"/>
        <w:ind w:firstLine="720"/>
        <w:jc w:val="both"/>
        <w:rPr>
          <w:color w:val="0000FF"/>
          <w:sz w:val="28"/>
          <w:szCs w:val="28"/>
        </w:rPr>
      </w:pPr>
      <w:r w:rsidRPr="00B67612">
        <w:rPr>
          <w:color w:val="0000FF"/>
          <w:sz w:val="28"/>
          <w:szCs w:val="28"/>
          <w:lang w:val="vi-VN"/>
        </w:rPr>
        <w:t xml:space="preserve">- Về Cơ sở vật chất văn hóa, Sở Văn hóa, Thể thao và Du lịch </w:t>
      </w:r>
      <w:r w:rsidRPr="00B67612">
        <w:rPr>
          <w:color w:val="0000FF"/>
          <w:sz w:val="28"/>
          <w:szCs w:val="28"/>
        </w:rPr>
        <w:t xml:space="preserve">tham mưu Ủy ban nhân dân tỉnh ban hành một số cơ chế, chính sách hỗ trợ đầu tư kết cấu hạ tầng để phát triển các loại hình văn hóa; hỗ trợ huyện Châu Thành khảo sát địa điểm lắp đặt các cụm pano tuyên truyền xây dựng các danh hiệu văn hóa, xây dựng huyện nông thôn mới; </w:t>
      </w:r>
      <w:r w:rsidRPr="00B67612">
        <w:rPr>
          <w:color w:val="0000FF"/>
          <w:sz w:val="28"/>
          <w:szCs w:val="28"/>
          <w:lang w:val="vi-VN"/>
        </w:rPr>
        <w:t>về Thông tin và Truyền thông</w:t>
      </w:r>
      <w:r w:rsidRPr="00B67612">
        <w:rPr>
          <w:color w:val="0000FF"/>
          <w:sz w:val="28"/>
          <w:szCs w:val="28"/>
        </w:rPr>
        <w:t>, Sở Thông tin và Truyền thông chỉ đạo doanh nghiệp viễn thông đầu tư, nâng cấp cơ sở hạ tầng, mở rộng mạng lưới viễn thông, Internet. Đặc biệt tại các xã vùng sâu, xã đảo nhằm cung cấp các dịch vụ viễn thông, Internet tốt nhất đến mọi người dân, rút ngắn khoảng cách số giữa nông thôn và thành thị; nâng cao chất lượng mạng lưới, thiết bị kỹ thuật, đạt chuẩn chất lượng kỹ thuật quốc gia. Tiếp tục nâng cao hiệu quả hoạt động các điểm phục vụ bưu chính, điểm Bưu điện – Văn hóa xã, đặc biệt đối với các điểm đang triển khai thực hiện Quyết định số 45/2016/QĐ-TTg ngày 19/10/2016 của Thủ tướng Chính phủ về việc tiếp nhận hồ sơ và trả kết quả giải quyết thủ tục hành chính qua dịch vụ bưu chính công ích.</w:t>
      </w:r>
    </w:p>
    <w:p w:rsidR="00606825" w:rsidRPr="00B67612" w:rsidRDefault="00A01D4F">
      <w:pPr>
        <w:spacing w:before="120" w:after="120"/>
        <w:ind w:firstLine="720"/>
        <w:jc w:val="both"/>
        <w:rPr>
          <w:color w:val="0000FF"/>
          <w:sz w:val="28"/>
          <w:szCs w:val="28"/>
          <w:lang w:val="fr-FR"/>
        </w:rPr>
      </w:pPr>
      <w:r w:rsidRPr="00B67612">
        <w:rPr>
          <w:color w:val="0000FF"/>
          <w:sz w:val="28"/>
          <w:szCs w:val="28"/>
          <w:lang w:val="vi-VN"/>
        </w:rPr>
        <w:t>- Về Y tế</w:t>
      </w:r>
      <w:r w:rsidRPr="00B67612">
        <w:rPr>
          <w:color w:val="0000FF"/>
          <w:sz w:val="28"/>
          <w:szCs w:val="28"/>
        </w:rPr>
        <w:t>, đầu tư triển khai thực hiện</w:t>
      </w:r>
      <w:r w:rsidRPr="00B67612">
        <w:rPr>
          <w:color w:val="0000FF"/>
          <w:sz w:val="28"/>
          <w:szCs w:val="28"/>
          <w:lang w:val="fr-FR"/>
        </w:rPr>
        <w:t xml:space="preserve"> và đưa vào sử dụng d</w:t>
      </w:r>
      <w:r w:rsidRPr="00B67612">
        <w:rPr>
          <w:rFonts w:eastAsia="Calibri"/>
          <w:color w:val="0000FF"/>
          <w:sz w:val="28"/>
          <w:szCs w:val="28"/>
          <w:lang w:val="fr-FR"/>
        </w:rPr>
        <w:t xml:space="preserve">ự án </w:t>
      </w:r>
      <w:r w:rsidRPr="00B67612">
        <w:rPr>
          <w:rFonts w:eastAsia="Calibri"/>
          <w:i/>
          <w:color w:val="0000FF"/>
          <w:sz w:val="28"/>
          <w:szCs w:val="28"/>
          <w:lang w:val="fr-FR"/>
        </w:rPr>
        <w:t>“Đầu tư hệ thống xử lý nước thải y</w:t>
      </w:r>
      <w:r w:rsidRPr="00B67612">
        <w:rPr>
          <w:rFonts w:eastAsia="Calibri"/>
          <w:i/>
          <w:color w:val="0000FF"/>
          <w:lang w:val="fr-FR"/>
        </w:rPr>
        <w:t xml:space="preserve"> </w:t>
      </w:r>
      <w:r w:rsidRPr="00B67612">
        <w:rPr>
          <w:rFonts w:eastAsia="Calibri"/>
          <w:i/>
          <w:color w:val="0000FF"/>
          <w:sz w:val="28"/>
          <w:szCs w:val="28"/>
          <w:lang w:val="fr-FR"/>
        </w:rPr>
        <w:t>tế</w:t>
      </w:r>
      <w:r w:rsidRPr="00B67612">
        <w:rPr>
          <w:rFonts w:eastAsia="Calibri"/>
          <w:i/>
          <w:color w:val="0000FF"/>
          <w:lang w:val="fr-FR"/>
        </w:rPr>
        <w:t xml:space="preserve"> </w:t>
      </w:r>
      <w:r w:rsidRPr="00B67612">
        <w:rPr>
          <w:rFonts w:eastAsia="Calibri"/>
          <w:i/>
          <w:color w:val="0000FF"/>
          <w:sz w:val="28"/>
          <w:szCs w:val="28"/>
          <w:lang w:val="fr-FR"/>
        </w:rPr>
        <w:t>tại các trạm Y tế trên địa bàn tỉnh Trà Vinh”</w:t>
      </w:r>
      <w:r w:rsidRPr="00B67612">
        <w:rPr>
          <w:rFonts w:eastAsia="Calibri"/>
          <w:color w:val="0000FF"/>
          <w:sz w:val="28"/>
          <w:szCs w:val="28"/>
          <w:lang w:val="fr-FR"/>
        </w:rPr>
        <w:t xml:space="preserve"> </w:t>
      </w:r>
      <w:r w:rsidRPr="00B67612">
        <w:rPr>
          <w:rFonts w:eastAsia="Calibri"/>
          <w:color w:val="0000FF"/>
          <w:spacing w:val="-6"/>
          <w:sz w:val="28"/>
          <w:szCs w:val="28"/>
          <w:lang w:val="fr-FR"/>
        </w:rPr>
        <w:t>đã</w:t>
      </w:r>
      <w:r w:rsidRPr="00B67612">
        <w:rPr>
          <w:color w:val="0000FF"/>
          <w:sz w:val="28"/>
          <w:szCs w:val="28"/>
          <w:lang w:val="fr-FR"/>
        </w:rPr>
        <w:t xml:space="preserve"> đầu tư Hệ thống xử lý nước thải y tế theo công nghệ mới Biotech AAO (</w:t>
      </w:r>
      <w:r w:rsidRPr="00B67612">
        <w:rPr>
          <w:i/>
          <w:color w:val="0000FF"/>
          <w:sz w:val="28"/>
          <w:szCs w:val="28"/>
          <w:lang w:val="fr-FR"/>
        </w:rPr>
        <w:t xml:space="preserve">bao gồm hệ thống thu gom nước thải và module xử lý) </w:t>
      </w:r>
      <w:r w:rsidRPr="00B67612">
        <w:rPr>
          <w:color w:val="0000FF"/>
          <w:sz w:val="28"/>
          <w:szCs w:val="28"/>
          <w:lang w:val="fr-FR"/>
        </w:rPr>
        <w:t>cho 38 Trạm Y tế trên địa bàn các huyện. Tổng vốn đầu tư: 5 tỷ đồng, từ nguồn vốn Ngân sách tỉnh; triển khai thực hiện d</w:t>
      </w:r>
      <w:r w:rsidRPr="00B67612">
        <w:rPr>
          <w:rFonts w:eastAsia="Calibri"/>
          <w:color w:val="0000FF"/>
          <w:spacing w:val="-6"/>
          <w:sz w:val="28"/>
          <w:szCs w:val="28"/>
          <w:lang w:val="fr-FR"/>
        </w:rPr>
        <w:t xml:space="preserve">ự án </w:t>
      </w:r>
      <w:r w:rsidRPr="00B67612">
        <w:rPr>
          <w:rFonts w:eastAsia="Calibri"/>
          <w:i/>
          <w:color w:val="0000FF"/>
          <w:spacing w:val="-6"/>
          <w:sz w:val="28"/>
          <w:szCs w:val="28"/>
          <w:lang w:val="fr-FR"/>
        </w:rPr>
        <w:t xml:space="preserve">“Đầu tư xây dựng và phát triển hệ thống cung ứng dịch vụ y tế tuyến cơ sở” – Dự án thành phần tỉnh Trà Vinh (2020 – 2024) </w:t>
      </w:r>
      <w:r w:rsidRPr="00B67612">
        <w:rPr>
          <w:rFonts w:eastAsia="Calibri"/>
          <w:color w:val="0000FF"/>
          <w:spacing w:val="-6"/>
          <w:sz w:val="28"/>
          <w:szCs w:val="28"/>
          <w:lang w:val="fr-FR"/>
        </w:rPr>
        <w:t xml:space="preserve">với </w:t>
      </w:r>
      <w:r w:rsidRPr="00B67612">
        <w:rPr>
          <w:color w:val="0000FF"/>
          <w:sz w:val="28"/>
          <w:szCs w:val="28"/>
          <w:lang w:val="fr-FR"/>
        </w:rPr>
        <w:t xml:space="preserve">nội dung đầu tư xây mới 11 Trạm Y tế, nâng cấp cải tạo 18 Trạm Y tế và mua sắm trang thiết bị. Tổng vốn đầu tư trên </w:t>
      </w:r>
      <w:r w:rsidRPr="00B67612">
        <w:rPr>
          <w:color w:val="0000FF"/>
          <w:spacing w:val="-8"/>
          <w:sz w:val="28"/>
          <w:szCs w:val="28"/>
          <w:lang w:val="fr-FR"/>
        </w:rPr>
        <w:t xml:space="preserve">115 tỷ đồng, từ nguồn vốn </w:t>
      </w:r>
      <w:r w:rsidRPr="00B67612">
        <w:rPr>
          <w:rFonts w:eastAsia="Calibri"/>
          <w:color w:val="0000FF"/>
          <w:spacing w:val="-6"/>
          <w:sz w:val="28"/>
          <w:szCs w:val="28"/>
          <w:lang w:val="fr-FR"/>
        </w:rPr>
        <w:t xml:space="preserve">Vay vốn Ngân hàng thế giới (WB) và Ngân sách tỉnh đối ứng. </w:t>
      </w:r>
      <w:r w:rsidRPr="00B67612">
        <w:rPr>
          <w:rFonts w:eastAsia="Calibri"/>
          <w:color w:val="0000FF"/>
          <w:sz w:val="28"/>
          <w:szCs w:val="28"/>
          <w:lang w:val="fr-FR"/>
        </w:rPr>
        <w:t>Hiện nay, đ</w:t>
      </w:r>
      <w:r w:rsidRPr="00B67612">
        <w:rPr>
          <w:rFonts w:eastAsia="Calibri"/>
          <w:color w:val="0000FF"/>
          <w:spacing w:val="-6"/>
          <w:sz w:val="28"/>
          <w:szCs w:val="28"/>
          <w:lang w:val="fr-FR"/>
        </w:rPr>
        <w:t xml:space="preserve">ã khởi công xây mới 05 Trạm Y tế xã (An Trường A, Nhị Long, Long Hòa, Long Hiệp, An Quảng Hữu) và cải tạo sửa chữa 02 TYT xã (Bình </w:t>
      </w:r>
      <w:r w:rsidRPr="00B67612">
        <w:rPr>
          <w:rFonts w:eastAsia="Calibri"/>
          <w:color w:val="0000FF"/>
          <w:spacing w:val="-6"/>
          <w:sz w:val="28"/>
          <w:szCs w:val="28"/>
          <w:lang w:val="fr-FR"/>
        </w:rPr>
        <w:lastRenderedPageBreak/>
        <w:t>Phú, Đức Mỹ)</w:t>
      </w:r>
      <w:r w:rsidRPr="00B67612">
        <w:rPr>
          <w:rFonts w:eastAsia="Calibri"/>
          <w:color w:val="0000FF"/>
          <w:sz w:val="28"/>
          <w:szCs w:val="28"/>
          <w:lang w:val="fr-FR"/>
        </w:rPr>
        <w:t>. V</w:t>
      </w:r>
      <w:r w:rsidRPr="00B67612">
        <w:rPr>
          <w:color w:val="0000FF"/>
          <w:sz w:val="28"/>
          <w:szCs w:val="28"/>
          <w:lang w:val="vi-VN"/>
        </w:rPr>
        <w:t xml:space="preserve">ề Môi trường và an toàn thực phẩm đầu tư xây dựng, nâng cấp mở rộng các trạm cấp nước, nâng tổng số đến nay tỷ lệ người dân nông thôn sử dụng nước hợp vệ sinh </w:t>
      </w:r>
      <w:r w:rsidRPr="00B67612">
        <w:rPr>
          <w:color w:val="0000FF"/>
          <w:sz w:val="28"/>
          <w:szCs w:val="28"/>
        </w:rPr>
        <w:t>đạt 99,7</w:t>
      </w:r>
      <w:r w:rsidRPr="00B67612">
        <w:rPr>
          <w:color w:val="0000FF"/>
          <w:sz w:val="28"/>
          <w:szCs w:val="28"/>
          <w:lang w:val="vi-VN"/>
        </w:rPr>
        <w:t xml:space="preserve">%, trong đó tỷ lệ người dân nông thôn sử dụng nước sạch </w:t>
      </w:r>
      <w:r w:rsidRPr="00B67612">
        <w:rPr>
          <w:color w:val="0000FF"/>
          <w:sz w:val="28"/>
          <w:szCs w:val="28"/>
        </w:rPr>
        <w:t>đạt 72%</w:t>
      </w:r>
      <w:r w:rsidRPr="00B67612">
        <w:rPr>
          <w:color w:val="0000FF"/>
          <w:sz w:val="28"/>
          <w:szCs w:val="28"/>
          <w:lang w:val="vi-VN"/>
        </w:rPr>
        <w:t xml:space="preserve">. </w:t>
      </w:r>
      <w:r w:rsidRPr="00B67612">
        <w:rPr>
          <w:color w:val="0000FF"/>
          <w:spacing w:val="-2"/>
          <w:sz w:val="28"/>
          <w:szCs w:val="28"/>
        </w:rPr>
        <w:t xml:space="preserve">Sở Tài nguyên và Môi trường tham mưu Ủy ban nhân dân tỉnh </w:t>
      </w:r>
      <w:r w:rsidRPr="00B67612">
        <w:rPr>
          <w:rFonts w:eastAsia="MS Mincho"/>
          <w:bCs/>
          <w:color w:val="0000FF"/>
          <w:sz w:val="28"/>
          <w:szCs w:val="28"/>
          <w:lang w:eastAsia="ja-JP"/>
        </w:rPr>
        <w:t xml:space="preserve">phê duyệt báo cáo đánh giá tác động môi trường dự án “Đầu tư xây dựng bãi rác cụm xã </w:t>
      </w:r>
      <w:r w:rsidRPr="00B67612">
        <w:rPr>
          <w:bCs/>
          <w:color w:val="0000FF"/>
          <w:sz w:val="28"/>
          <w:szCs w:val="28"/>
          <w:lang w:val="it-IT"/>
        </w:rPr>
        <w:t>Long Hòa – Hòa Minh</w:t>
      </w:r>
      <w:r w:rsidRPr="00B67612">
        <w:rPr>
          <w:rFonts w:eastAsia="MS Mincho"/>
          <w:bCs/>
          <w:color w:val="0000FF"/>
          <w:sz w:val="28"/>
          <w:szCs w:val="28"/>
          <w:lang w:eastAsia="ja-JP"/>
        </w:rPr>
        <w:t xml:space="preserve"> và bổ sung hạng mục Lò đốt chất thải rắn sinh hoạt công suất 500 kg/giờ” và phê duyệt báo cáo đánh giá tác động môi trường dự án “Chợ thị trấn Châu Thành”; </w:t>
      </w:r>
      <w:r w:rsidRPr="00B67612">
        <w:rPr>
          <w:color w:val="0000FF"/>
          <w:sz w:val="28"/>
          <w:szCs w:val="28"/>
        </w:rPr>
        <w:t xml:space="preserve">tổ chức tập huấn tuyên truyền và hướng dẫn 240 hộ dân tại 03 xã của huyện Châu Thành thực hiện mới mô hình phân loại rác thải tại nguồn. Hỗ trợ 240 thùng ủ rác (loại 160 lít, kích thước D52 cm x H 96 cm, nhựa HDPE) được thiết kế đúng chuẩn yêu cầu về phân hủy rác và 480 sọt rác loại đại </w:t>
      </w:r>
      <w:r w:rsidRPr="00B67612">
        <w:rPr>
          <w:rFonts w:eastAsia="Calibri"/>
          <w:color w:val="0000FF"/>
          <w:sz w:val="28"/>
          <w:szCs w:val="28"/>
        </w:rPr>
        <w:t xml:space="preserve">(kích thước: cao 56 cm x 34 cm) cho </w:t>
      </w:r>
      <w:r w:rsidRPr="00B67612">
        <w:rPr>
          <w:color w:val="0000FF"/>
          <w:sz w:val="28"/>
          <w:szCs w:val="28"/>
        </w:rPr>
        <w:t>240 hộ dân 03 xã của huyện Châu Thành (mỗi hộ 01 thùng và 02 sọt rác)</w:t>
      </w:r>
      <w:r w:rsidRPr="00B67612">
        <w:rPr>
          <w:rFonts w:eastAsia="Calibri"/>
          <w:color w:val="0000FF"/>
          <w:sz w:val="28"/>
          <w:szCs w:val="28"/>
        </w:rPr>
        <w:t xml:space="preserve">, </w:t>
      </w:r>
      <w:r w:rsidRPr="00B67612">
        <w:rPr>
          <w:color w:val="0000FF"/>
          <w:sz w:val="28"/>
          <w:szCs w:val="28"/>
        </w:rPr>
        <w:t>để người dân dễ dàng phân loại rác tại gia đình trên địa bàn các xã: Long Hòa, Song Lộc và Mỹ Chánh (80 hộ/xã); tổ chức 01 buổi Hội thảo phổ biến và chia sẻ kinh nghiệm về các giải pháp giảm thiểu rác thải nhựa; l</w:t>
      </w:r>
      <w:r w:rsidRPr="00B67612">
        <w:rPr>
          <w:rFonts w:eastAsia="Calibri"/>
          <w:color w:val="0000FF"/>
          <w:sz w:val="28"/>
          <w:szCs w:val="28"/>
          <w:shd w:val="clear" w:color="auto" w:fill="FFFFFF"/>
        </w:rPr>
        <w:t>ắp đặt mới 04 panô LED điện tử để tuyên truyền các nội dung về BVMT đến các tầng lớp nhân dân trên địa bàn tỉnh;…</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xml:space="preserve">Đến nay, tiêu chí Giao thông có </w:t>
      </w:r>
      <w:r w:rsidRPr="00B67612">
        <w:rPr>
          <w:color w:val="0000FF"/>
          <w:sz w:val="28"/>
          <w:szCs w:val="28"/>
        </w:rPr>
        <w:t>83/</w:t>
      </w:r>
      <w:r w:rsidRPr="00B67612">
        <w:rPr>
          <w:color w:val="0000FF"/>
          <w:sz w:val="28"/>
          <w:szCs w:val="28"/>
          <w:lang w:val="vi-VN"/>
        </w:rPr>
        <w:t xml:space="preserve">85 xã đạt; Thủy lợi có 85/85 xã đạt; Điện có </w:t>
      </w:r>
      <w:r w:rsidRPr="00B67612">
        <w:rPr>
          <w:color w:val="0000FF"/>
          <w:sz w:val="28"/>
          <w:szCs w:val="28"/>
        </w:rPr>
        <w:t>85</w:t>
      </w:r>
      <w:r w:rsidRPr="00B67612">
        <w:rPr>
          <w:color w:val="0000FF"/>
          <w:sz w:val="28"/>
          <w:szCs w:val="28"/>
          <w:lang w:val="vi-VN"/>
        </w:rPr>
        <w:t xml:space="preserve">/85 xã đạt; Trường học có </w:t>
      </w:r>
      <w:r w:rsidR="00921AA7" w:rsidRPr="00B67612">
        <w:rPr>
          <w:color w:val="0000FF"/>
          <w:sz w:val="28"/>
          <w:szCs w:val="28"/>
        </w:rPr>
        <w:t>78</w:t>
      </w:r>
      <w:r w:rsidRPr="00B67612">
        <w:rPr>
          <w:color w:val="0000FF"/>
          <w:sz w:val="28"/>
          <w:szCs w:val="28"/>
          <w:lang w:val="vi-VN"/>
        </w:rPr>
        <w:t xml:space="preserve">/85 xã đạt; Cơ sở vật chất văn hóa có </w:t>
      </w:r>
      <w:r w:rsidRPr="00B67612">
        <w:rPr>
          <w:color w:val="0000FF"/>
          <w:sz w:val="28"/>
          <w:szCs w:val="28"/>
        </w:rPr>
        <w:t>85</w:t>
      </w:r>
      <w:r w:rsidRPr="00B67612">
        <w:rPr>
          <w:color w:val="0000FF"/>
          <w:sz w:val="28"/>
          <w:szCs w:val="28"/>
          <w:lang w:val="vi-VN"/>
        </w:rPr>
        <w:t xml:space="preserve">/85 xã đạt; Cơ sở hạ tầng thương mại nông thôn có </w:t>
      </w:r>
      <w:r w:rsidRPr="00B67612">
        <w:rPr>
          <w:color w:val="0000FF"/>
          <w:sz w:val="28"/>
          <w:szCs w:val="28"/>
        </w:rPr>
        <w:t>85/</w:t>
      </w:r>
      <w:r w:rsidRPr="00B67612">
        <w:rPr>
          <w:color w:val="0000FF"/>
          <w:sz w:val="28"/>
          <w:szCs w:val="28"/>
          <w:lang w:val="vi-VN"/>
        </w:rPr>
        <w:t xml:space="preserve">85 xã đạt; Thông tin và Truyền thông có </w:t>
      </w:r>
      <w:r w:rsidRPr="00B67612">
        <w:rPr>
          <w:color w:val="0000FF"/>
          <w:sz w:val="28"/>
          <w:szCs w:val="28"/>
        </w:rPr>
        <w:t>85</w:t>
      </w:r>
      <w:r w:rsidRPr="00B67612">
        <w:rPr>
          <w:color w:val="0000FF"/>
          <w:sz w:val="28"/>
          <w:szCs w:val="28"/>
          <w:lang w:val="vi-VN"/>
        </w:rPr>
        <w:t xml:space="preserve">/85 xã đạt; Nhà ở dân cư có </w:t>
      </w:r>
      <w:r w:rsidRPr="00B67612">
        <w:rPr>
          <w:color w:val="0000FF"/>
          <w:sz w:val="28"/>
          <w:szCs w:val="28"/>
        </w:rPr>
        <w:t>72</w:t>
      </w:r>
      <w:r w:rsidRPr="00B67612">
        <w:rPr>
          <w:color w:val="0000FF"/>
          <w:sz w:val="28"/>
          <w:szCs w:val="28"/>
          <w:lang w:val="vi-VN"/>
        </w:rPr>
        <w:t xml:space="preserve">/85 xã đạt; Y tế có </w:t>
      </w:r>
      <w:r w:rsidRPr="00B67612">
        <w:rPr>
          <w:color w:val="0000FF"/>
          <w:sz w:val="28"/>
          <w:szCs w:val="28"/>
        </w:rPr>
        <w:t>85</w:t>
      </w:r>
      <w:r w:rsidRPr="00B67612">
        <w:rPr>
          <w:color w:val="0000FF"/>
          <w:sz w:val="28"/>
          <w:szCs w:val="28"/>
          <w:lang w:val="vi-VN"/>
        </w:rPr>
        <w:t xml:space="preserve">/85 xã đạt; Môi trường và an toàn thực phẩm có </w:t>
      </w:r>
      <w:r w:rsidRPr="00B67612">
        <w:rPr>
          <w:color w:val="0000FF"/>
          <w:sz w:val="28"/>
          <w:szCs w:val="28"/>
        </w:rPr>
        <w:t>74</w:t>
      </w:r>
      <w:r w:rsidRPr="00B67612">
        <w:rPr>
          <w:color w:val="0000FF"/>
          <w:sz w:val="28"/>
          <w:szCs w:val="28"/>
          <w:lang w:val="vi-VN"/>
        </w:rPr>
        <w:t>/85 xã đạt.</w:t>
      </w:r>
    </w:p>
    <w:p w:rsidR="00606825" w:rsidRPr="00B67612" w:rsidRDefault="00A01D4F">
      <w:pPr>
        <w:pStyle w:val="ListParagraph"/>
        <w:spacing w:before="120" w:after="120"/>
        <w:ind w:left="0" w:firstLine="720"/>
        <w:jc w:val="both"/>
        <w:rPr>
          <w:b/>
          <w:color w:val="0000FF"/>
          <w:szCs w:val="28"/>
          <w:lang w:val="vi-VN"/>
        </w:rPr>
      </w:pPr>
      <w:r w:rsidRPr="00B67612">
        <w:rPr>
          <w:b/>
          <w:color w:val="0000FF"/>
          <w:szCs w:val="28"/>
          <w:lang w:val="vi-VN"/>
        </w:rPr>
        <w:t>4.3. Phát triển sản xuất gắn với tái cơ cấu ngành nông nghiệp, chuyển dịch cơ cấu kinh tế nông thôn, nâng cao thu nhập cho người dân:</w:t>
      </w:r>
    </w:p>
    <w:p w:rsidR="00606825" w:rsidRPr="00B67612" w:rsidRDefault="00A01D4F">
      <w:pPr>
        <w:spacing w:before="120" w:after="120"/>
        <w:ind w:firstLine="720"/>
        <w:jc w:val="both"/>
        <w:rPr>
          <w:color w:val="0000FF"/>
          <w:spacing w:val="-2"/>
          <w:sz w:val="28"/>
          <w:szCs w:val="28"/>
        </w:rPr>
      </w:pPr>
      <w:r w:rsidRPr="00B67612">
        <w:rPr>
          <w:color w:val="0000FF"/>
          <w:spacing w:val="-2"/>
          <w:sz w:val="28"/>
          <w:szCs w:val="28"/>
        </w:rPr>
        <w:t xml:space="preserve">Từ đầu năm đến nay, đã chuyển đổi được hơn 1.212 ha từ đất trồng lúa sang các loại </w:t>
      </w:r>
      <w:r w:rsidR="009B4AA4">
        <w:rPr>
          <w:color w:val="0000FF"/>
          <w:spacing w:val="-2"/>
          <w:sz w:val="28"/>
          <w:szCs w:val="28"/>
        </w:rPr>
        <w:t xml:space="preserve">cây trồng khác và nuôi thủy sản, </w:t>
      </w:r>
      <w:r w:rsidRPr="00B67612">
        <w:rPr>
          <w:color w:val="0000FF"/>
          <w:spacing w:val="-2"/>
          <w:sz w:val="28"/>
          <w:szCs w:val="28"/>
        </w:rPr>
        <w:t>gồm</w:t>
      </w:r>
      <w:r w:rsidR="009B4AA4">
        <w:rPr>
          <w:color w:val="0000FF"/>
          <w:spacing w:val="-2"/>
          <w:sz w:val="28"/>
          <w:szCs w:val="28"/>
        </w:rPr>
        <w:t>:</w:t>
      </w:r>
      <w:r w:rsidRPr="00B67612">
        <w:rPr>
          <w:color w:val="0000FF"/>
          <w:spacing w:val="-2"/>
          <w:sz w:val="28"/>
          <w:szCs w:val="28"/>
        </w:rPr>
        <w:t xml:space="preserve"> chuyển sang trồng bắp, màu thực phẩm và trồng cỏ 535 ha, chuyển sang trồng cây ăn trái 424 ha, chuyển sang trồng dừa 203 ha, kết hợp nuôi thủy sản 23 ha, chuyên nuôi thủy sản 27 ha. Huyện Châu Thành cải tạo vườn tạp, giồng tạp sang trồng hoa màu, dừa, cây ăn trái và nuôi thủy sản 12 ha; huyện Trà Cú chuyển đổi đất trồng mía sang các loại cây trồng khác và nuôi thủy sản 125</w:t>
      </w:r>
      <w:proofErr w:type="gramStart"/>
      <w:r w:rsidRPr="00B67612">
        <w:rPr>
          <w:color w:val="0000FF"/>
          <w:spacing w:val="-2"/>
          <w:sz w:val="28"/>
          <w:szCs w:val="28"/>
        </w:rPr>
        <w:t>,8</w:t>
      </w:r>
      <w:proofErr w:type="gramEnd"/>
      <w:r w:rsidRPr="00B67612">
        <w:rPr>
          <w:color w:val="0000FF"/>
          <w:spacing w:val="-2"/>
          <w:sz w:val="28"/>
          <w:szCs w:val="28"/>
        </w:rPr>
        <w:t xml:space="preserve"> ha. Trong </w:t>
      </w:r>
      <w:r w:rsidR="005C5875" w:rsidRPr="00B67612">
        <w:rPr>
          <w:color w:val="0000FF"/>
          <w:spacing w:val="-2"/>
          <w:sz w:val="28"/>
          <w:szCs w:val="28"/>
        </w:rPr>
        <w:t>9</w:t>
      </w:r>
      <w:r w:rsidRPr="00B67612">
        <w:rPr>
          <w:color w:val="0000FF"/>
          <w:spacing w:val="-2"/>
          <w:sz w:val="28"/>
          <w:szCs w:val="28"/>
        </w:rPr>
        <w:t xml:space="preserve"> tháng đầu năm, chuyển</w:t>
      </w:r>
      <w:r w:rsidRPr="00B67612">
        <w:rPr>
          <w:color w:val="0000FF"/>
          <w:sz w:val="28"/>
          <w:szCs w:val="28"/>
        </w:rPr>
        <w:t xml:space="preserve"> đổi các hình thức nuôi khác sang nuôi bán thâm canh và thâm canh không tăng so với năm 2020 do điều kiện thời tiết không thuận lợi nên các hộ thả nuôi chậm, tuy nhiên diện tích nuôi tôm thâm canh mật độ cao tiếp tục được nhân rộng, đến nay được 467 ha (tăng 120 ha so cùng kỳ</w:t>
      </w:r>
      <w:r w:rsidRPr="00B67612">
        <w:rPr>
          <w:color w:val="0000FF"/>
          <w:sz w:val="28"/>
          <w:szCs w:val="28"/>
          <w:lang w:val="fi-FI"/>
        </w:rPr>
        <w:t>)</w:t>
      </w:r>
      <w:r w:rsidRPr="00B67612">
        <w:rPr>
          <w:color w:val="0000FF"/>
          <w:sz w:val="28"/>
          <w:szCs w:val="28"/>
        </w:rPr>
        <w:t xml:space="preserve"> tập trung ở các huyện Cầu Ngang, Duyên Hải, Trà Cú và thị xã Duyên Hải, năng suất bình quân từ 50-70 tấn/ha; tiếp tục duy trì nuôi tôm sinh thái kết hợp với trồng rừng với diện tích 5.750 ha, tập trung chủ yếu ở huyện Duyên Hải và thị xã Duyên Hải và mô hình lúa – thủy sản 5.600 ha tập trung ở các huyện Châu Thành, Cầu Ngang và Duyên Hải.</w:t>
      </w:r>
    </w:p>
    <w:p w:rsidR="00606825" w:rsidRPr="00B67612" w:rsidRDefault="00A01D4F">
      <w:pPr>
        <w:spacing w:before="120" w:after="120"/>
        <w:ind w:firstLine="720"/>
        <w:jc w:val="both"/>
        <w:rPr>
          <w:color w:val="0000FF"/>
          <w:sz w:val="28"/>
          <w:szCs w:val="28"/>
        </w:rPr>
      </w:pPr>
      <w:r w:rsidRPr="00B67612">
        <w:rPr>
          <w:i/>
          <w:color w:val="0000FF"/>
          <w:sz w:val="28"/>
          <w:szCs w:val="28"/>
          <w:lang w:val="nl-NL"/>
        </w:rPr>
        <w:t xml:space="preserve">- Về </w:t>
      </w:r>
      <w:r w:rsidRPr="00B67612">
        <w:rPr>
          <w:i/>
          <w:color w:val="0000FF"/>
          <w:sz w:val="28"/>
          <w:szCs w:val="28"/>
          <w:lang w:val="eu-ES"/>
        </w:rPr>
        <w:t>Chương trình mỗi xã một sản phẩm:</w:t>
      </w:r>
      <w:r w:rsidRPr="00B67612">
        <w:rPr>
          <w:color w:val="0000FF"/>
          <w:sz w:val="28"/>
          <w:szCs w:val="28"/>
          <w:lang w:val="nl-NL"/>
        </w:rPr>
        <w:t xml:space="preserve"> </w:t>
      </w:r>
      <w:r w:rsidRPr="00B67612">
        <w:rPr>
          <w:color w:val="0000FF"/>
          <w:sz w:val="28"/>
          <w:szCs w:val="28"/>
        </w:rPr>
        <w:t xml:space="preserve">Ủy ban nhân dân tỉnh đã ban hành Quyết định số 612/QĐ-UBND ngày 30/3/2021 </w:t>
      </w:r>
      <w:r w:rsidRPr="00B67612">
        <w:rPr>
          <w:color w:val="0000FF"/>
          <w:sz w:val="28"/>
          <w:szCs w:val="28"/>
          <w:lang w:val="es-PR"/>
        </w:rPr>
        <w:t>công nhận kết quả đánh giá, phân hạng sản phẩm OCOP tỉnh Trà Vinh năm 2020, với 26 sản phẩm. Nâng tổng số đ</w:t>
      </w:r>
      <w:r w:rsidRPr="00B67612">
        <w:rPr>
          <w:color w:val="0000FF"/>
          <w:sz w:val="28"/>
          <w:szCs w:val="28"/>
        </w:rPr>
        <w:t xml:space="preserve">ến nay, toàn tỉnh có 56 sản phẩm được Ủy ban nhân dân tỉnh công nhận đạt sản </w:t>
      </w:r>
      <w:r w:rsidRPr="00B67612">
        <w:rPr>
          <w:color w:val="0000FF"/>
          <w:sz w:val="28"/>
          <w:szCs w:val="28"/>
        </w:rPr>
        <w:lastRenderedPageBreak/>
        <w:t xml:space="preserve">phẩm OCOP, trong đó có 43 sản phẩm đạt 03 sao, 13 sản phẩm đạt 4 sao </w:t>
      </w:r>
      <w:r w:rsidRPr="00B67612">
        <w:rPr>
          <w:i/>
          <w:color w:val="0000FF"/>
          <w:sz w:val="28"/>
          <w:szCs w:val="28"/>
        </w:rPr>
        <w:t>(có 01 sản phẩm đạt tiềm năng sản phẩm 5 sao)</w:t>
      </w:r>
      <w:r w:rsidRPr="00B67612">
        <w:rPr>
          <w:color w:val="0000FF"/>
          <w:sz w:val="28"/>
          <w:szCs w:val="28"/>
        </w:rPr>
        <w:t>. Tham mưu Sở Nông nghiệp và PTNT trình Ủy ban nhân dân tỉnh ban hành Kế hoạch triển khai thực hiện Chương trình mỗi xã một sản phẩm năm 2021 trên địa bàn tỉnh; phối hợp với các huyện, thị xã, thành phố tổ chức rà soát, đăng ký danh mục sản phẩm thuộc Chương trình mỗi xã một sản phẩm năm 2021 và giai đoạn 2021 – 2025.</w:t>
      </w:r>
    </w:p>
    <w:p w:rsidR="008D497A" w:rsidRPr="00B67612" w:rsidRDefault="00A01D4F">
      <w:pPr>
        <w:spacing w:before="120" w:after="120"/>
        <w:ind w:firstLine="720"/>
        <w:jc w:val="both"/>
        <w:rPr>
          <w:color w:val="0000FF"/>
        </w:rPr>
      </w:pPr>
      <w:r w:rsidRPr="00B67612">
        <w:rPr>
          <w:i/>
          <w:color w:val="0000FF"/>
          <w:sz w:val="28"/>
          <w:szCs w:val="28"/>
          <w:lang w:val="eu-ES"/>
        </w:rPr>
        <w:t>- Phát triển Làng nghề và ngành nghề nông thôn:</w:t>
      </w:r>
      <w:r w:rsidRPr="00B67612">
        <w:rPr>
          <w:color w:val="0000FF"/>
          <w:sz w:val="28"/>
          <w:szCs w:val="28"/>
          <w:lang w:val="eu-ES"/>
        </w:rPr>
        <w:t xml:space="preserve"> </w:t>
      </w:r>
      <w:r w:rsidRPr="00B67612">
        <w:rPr>
          <w:color w:val="0000FF"/>
          <w:sz w:val="28"/>
          <w:szCs w:val="28"/>
          <w:lang w:val="vi-VN"/>
        </w:rPr>
        <w:t>Trên địa bàn tỉnh, hiện có 13 làng nghề được UBND tỉnh công nhận, trong đó có: 02 làng nghề thuộc lĩnh vực nông nghiệp, 06 làng nghề tiểu thủ công nghiệp và 05 làng nghề chế biến thực phẩm</w:t>
      </w:r>
      <w:r w:rsidRPr="00B67612">
        <w:rPr>
          <w:color w:val="0000FF"/>
          <w:sz w:val="28"/>
          <w:szCs w:val="28"/>
          <w:lang w:val="eu-ES"/>
        </w:rPr>
        <w:t xml:space="preserve">. Hiện nay, </w:t>
      </w:r>
      <w:r w:rsidR="008D497A" w:rsidRPr="00B67612">
        <w:rPr>
          <w:color w:val="0000FF"/>
          <w:sz w:val="28"/>
          <w:szCs w:val="28"/>
          <w:lang w:val="eu-ES"/>
        </w:rPr>
        <w:t>Chi cục Phát triển nông thôn phối hợp với Ủy ban nhân dân huyện Châu Thành, Ủy ban nhân dân xã Nguyệt Hóa</w:t>
      </w:r>
      <w:r w:rsidR="008D497A" w:rsidRPr="00B67612">
        <w:rPr>
          <w:color w:val="0000FF"/>
          <w:sz w:val="28"/>
          <w:szCs w:val="28"/>
        </w:rPr>
        <w:t xml:space="preserve"> rà soát, kiểm tra, đánh giá tiêu chí làng nghề theo </w:t>
      </w:r>
      <w:r w:rsidR="008D497A" w:rsidRPr="00B67612">
        <w:rPr>
          <w:color w:val="0000FF"/>
          <w:sz w:val="28"/>
          <w:szCs w:val="28"/>
          <w:shd w:val="clear" w:color="auto" w:fill="FFFFFF"/>
        </w:rPr>
        <w:t xml:space="preserve">quy định tại khoản 3 Điều 5 Chương II của Nghị định số 52/2018/NĐ-CP </w:t>
      </w:r>
      <w:r w:rsidR="008D497A" w:rsidRPr="00B67612">
        <w:rPr>
          <w:color w:val="0000FF"/>
          <w:sz w:val="28"/>
          <w:szCs w:val="28"/>
        </w:rPr>
        <w:t>về phát triển ngành nghề nông thôn</w:t>
      </w:r>
      <w:r w:rsidR="008D497A" w:rsidRPr="00B67612">
        <w:rPr>
          <w:color w:val="0000FF"/>
          <w:sz w:val="28"/>
          <w:szCs w:val="28"/>
          <w:shd w:val="clear" w:color="auto" w:fill="FFFFFF"/>
        </w:rPr>
        <w:t xml:space="preserve">, đối với nghề sản xuất Bánh tráng ấp Bến Có, nều đủ điều kiện sẽ hoàn thành hồ sơ trình </w:t>
      </w:r>
      <w:r w:rsidR="00921AA7" w:rsidRPr="00B67612">
        <w:rPr>
          <w:color w:val="0000FF"/>
          <w:sz w:val="28"/>
          <w:szCs w:val="28"/>
          <w:shd w:val="clear" w:color="auto" w:fill="FFFFFF"/>
        </w:rPr>
        <w:t xml:space="preserve">Chủ tịch Ủy ban nhân dân tỉnh </w:t>
      </w:r>
      <w:r w:rsidR="008D497A" w:rsidRPr="00B67612">
        <w:rPr>
          <w:color w:val="0000FF"/>
          <w:sz w:val="28"/>
          <w:szCs w:val="28"/>
          <w:shd w:val="clear" w:color="auto" w:fill="FFFFFF"/>
        </w:rPr>
        <w:t>công nhận làng nghề</w:t>
      </w:r>
      <w:r w:rsidR="00921AA7" w:rsidRPr="00B67612">
        <w:rPr>
          <w:color w:val="0000FF"/>
          <w:sz w:val="28"/>
          <w:szCs w:val="28"/>
          <w:shd w:val="clear" w:color="auto" w:fill="FFFFFF"/>
        </w:rPr>
        <w:t xml:space="preserve">. </w:t>
      </w:r>
    </w:p>
    <w:p w:rsidR="00606825" w:rsidRPr="000F17F4" w:rsidRDefault="00A01D4F" w:rsidP="00031D4E">
      <w:pPr>
        <w:spacing w:before="120" w:after="120"/>
        <w:ind w:firstLine="720"/>
        <w:jc w:val="both"/>
        <w:rPr>
          <w:color w:val="FF0000"/>
          <w:sz w:val="28"/>
          <w:szCs w:val="28"/>
          <w:lang w:val="eu-ES"/>
        </w:rPr>
      </w:pPr>
      <w:r w:rsidRPr="00B67612">
        <w:rPr>
          <w:i/>
          <w:color w:val="0000FF"/>
          <w:sz w:val="28"/>
          <w:szCs w:val="28"/>
          <w:lang w:val="eu-ES"/>
        </w:rPr>
        <w:t>- Phát triển các loại hình Kinh tế hợp tác:</w:t>
      </w:r>
      <w:r w:rsidRPr="00B67612">
        <w:rPr>
          <w:color w:val="0000FF"/>
          <w:sz w:val="28"/>
          <w:szCs w:val="28"/>
          <w:lang w:val="eu-ES"/>
        </w:rPr>
        <w:t xml:space="preserve"> </w:t>
      </w:r>
      <w:r w:rsidRPr="000F17F4">
        <w:rPr>
          <w:color w:val="FF0000"/>
          <w:spacing w:val="-2"/>
          <w:sz w:val="28"/>
          <w:szCs w:val="28"/>
        </w:rPr>
        <w:t>Trong 0</w:t>
      </w:r>
      <w:r w:rsidR="005C5875" w:rsidRPr="000F17F4">
        <w:rPr>
          <w:color w:val="FF0000"/>
          <w:spacing w:val="-2"/>
          <w:sz w:val="28"/>
          <w:szCs w:val="28"/>
        </w:rPr>
        <w:t>9</w:t>
      </w:r>
      <w:r w:rsidRPr="000F17F4">
        <w:rPr>
          <w:color w:val="FF0000"/>
          <w:spacing w:val="-2"/>
          <w:sz w:val="28"/>
          <w:szCs w:val="28"/>
        </w:rPr>
        <w:t xml:space="preserve"> tháng đầu năm 2021, Ủy ban nhân dân tỉnh phê duyệt chủ trương cho 15 HTX về đầu tư cơ sở hạ tầng như xây dựng nhà làm việc, nhà kho, nhà trưng bày sản phẩm với tổng mức đầu tư trên 15 tỷ đồng, trong đó ngân sách hỗ trợ 6,6 tỷ đồng. </w:t>
      </w:r>
      <w:proofErr w:type="gramStart"/>
      <w:r w:rsidRPr="000F17F4">
        <w:rPr>
          <w:color w:val="FF0000"/>
          <w:spacing w:val="-2"/>
          <w:sz w:val="28"/>
          <w:szCs w:val="28"/>
        </w:rPr>
        <w:t>Đến nay, có 07 HTX đã đưa công trình vào khai thác và sử dụng còn lại 08 HTX đang hoàn thiện hồ sơ triển khai thực hiện.</w:t>
      </w:r>
      <w:proofErr w:type="gramEnd"/>
      <w:r w:rsidRPr="000F17F4">
        <w:rPr>
          <w:color w:val="FF0000"/>
          <w:spacing w:val="-2"/>
          <w:sz w:val="28"/>
          <w:szCs w:val="28"/>
        </w:rPr>
        <w:t xml:space="preserve"> </w:t>
      </w:r>
      <w:proofErr w:type="gramStart"/>
      <w:r w:rsidRPr="000F17F4">
        <w:rPr>
          <w:color w:val="FF0000"/>
          <w:spacing w:val="-2"/>
          <w:sz w:val="28"/>
          <w:szCs w:val="28"/>
        </w:rPr>
        <w:t>Đã t</w:t>
      </w:r>
      <w:r w:rsidRPr="000F17F4">
        <w:rPr>
          <w:color w:val="FF0000"/>
          <w:sz w:val="28"/>
          <w:szCs w:val="28"/>
          <w:lang w:val="eu-ES"/>
        </w:rPr>
        <w:t xml:space="preserve">hành lập </w:t>
      </w:r>
      <w:r w:rsidRPr="000F17F4">
        <w:rPr>
          <w:color w:val="FF0000"/>
          <w:sz w:val="28"/>
          <w:szCs w:val="28"/>
        </w:rPr>
        <w:t xml:space="preserve">mới </w:t>
      </w:r>
      <w:r w:rsidR="005C5875" w:rsidRPr="000F17F4">
        <w:rPr>
          <w:color w:val="FF0000"/>
          <w:sz w:val="28"/>
          <w:szCs w:val="28"/>
        </w:rPr>
        <w:t>10</w:t>
      </w:r>
      <w:r w:rsidRPr="000F17F4">
        <w:rPr>
          <w:color w:val="FF0000"/>
          <w:sz w:val="28"/>
          <w:szCs w:val="28"/>
        </w:rPr>
        <w:t xml:space="preserve"> hợp tác xã nông nghiệp và </w:t>
      </w:r>
      <w:r w:rsidRPr="000F17F4">
        <w:rPr>
          <w:color w:val="FF0000"/>
          <w:sz w:val="28"/>
          <w:szCs w:val="28"/>
          <w:lang w:val="eu-ES"/>
        </w:rPr>
        <w:t>01 liên hiệp hợp tác xã lúa gạo</w:t>
      </w:r>
      <w:r w:rsidRPr="000F17F4">
        <w:rPr>
          <w:color w:val="FF0000"/>
          <w:sz w:val="28"/>
          <w:szCs w:val="28"/>
        </w:rPr>
        <w:t>.</w:t>
      </w:r>
      <w:proofErr w:type="gramEnd"/>
      <w:r w:rsidRPr="000F17F4">
        <w:rPr>
          <w:color w:val="FF0000"/>
          <w:sz w:val="28"/>
          <w:szCs w:val="28"/>
        </w:rPr>
        <w:t xml:space="preserve"> </w:t>
      </w:r>
      <w:proofErr w:type="gramStart"/>
      <w:r w:rsidRPr="000F17F4">
        <w:rPr>
          <w:color w:val="FF0000"/>
          <w:sz w:val="28"/>
          <w:szCs w:val="28"/>
        </w:rPr>
        <w:t>Đ</w:t>
      </w:r>
      <w:r w:rsidR="005C5875" w:rsidRPr="000F17F4">
        <w:rPr>
          <w:color w:val="FF0000"/>
          <w:sz w:val="28"/>
          <w:szCs w:val="28"/>
        </w:rPr>
        <w:t>ến nay, trên địa bàn tỉnh có 126</w:t>
      </w:r>
      <w:r w:rsidRPr="000F17F4">
        <w:rPr>
          <w:color w:val="FF0000"/>
          <w:sz w:val="28"/>
          <w:szCs w:val="28"/>
        </w:rPr>
        <w:t xml:space="preserve"> HTX nông nghiệp đang hoạt động và 01 liên hiệp HTX</w:t>
      </w:r>
      <w:r w:rsidRPr="000F17F4">
        <w:rPr>
          <w:color w:val="FF0000"/>
          <w:sz w:val="28"/>
          <w:szCs w:val="28"/>
          <w:lang w:val="eu-ES"/>
        </w:rPr>
        <w:t>.</w:t>
      </w:r>
      <w:proofErr w:type="gramEnd"/>
      <w:r w:rsidRPr="000F17F4">
        <w:rPr>
          <w:color w:val="FF0000"/>
          <w:sz w:val="28"/>
          <w:szCs w:val="28"/>
          <w:lang w:val="eu-ES"/>
        </w:rPr>
        <w:t xml:space="preserve"> Qua rà soát </w:t>
      </w:r>
      <w:r w:rsidRPr="000F17F4">
        <w:rPr>
          <w:color w:val="FF0000"/>
          <w:sz w:val="28"/>
          <w:szCs w:val="28"/>
          <w:lang w:val="vi-VN"/>
        </w:rPr>
        <w:t>địa bàn tỉnh</w:t>
      </w:r>
      <w:r w:rsidRPr="000F17F4">
        <w:rPr>
          <w:color w:val="FF0000"/>
          <w:sz w:val="28"/>
          <w:szCs w:val="28"/>
        </w:rPr>
        <w:t xml:space="preserve"> có 2</w:t>
      </w:r>
      <w:r w:rsidRPr="000F17F4">
        <w:rPr>
          <w:color w:val="FF0000"/>
          <w:sz w:val="28"/>
          <w:szCs w:val="28"/>
          <w:lang w:val="vi-VN"/>
        </w:rPr>
        <w:t>.</w:t>
      </w:r>
      <w:r w:rsidRPr="000F17F4">
        <w:rPr>
          <w:color w:val="FF0000"/>
          <w:sz w:val="28"/>
          <w:szCs w:val="28"/>
        </w:rPr>
        <w:t>0</w:t>
      </w:r>
      <w:r w:rsidRPr="000F17F4">
        <w:rPr>
          <w:color w:val="FF0000"/>
          <w:sz w:val="28"/>
          <w:szCs w:val="28"/>
          <w:lang w:val="vi-VN"/>
        </w:rPr>
        <w:t>3</w:t>
      </w:r>
      <w:r w:rsidRPr="000F17F4">
        <w:rPr>
          <w:color w:val="FF0000"/>
          <w:sz w:val="28"/>
          <w:szCs w:val="28"/>
        </w:rPr>
        <w:t>0</w:t>
      </w:r>
      <w:r w:rsidRPr="000F17F4">
        <w:rPr>
          <w:color w:val="FF0000"/>
          <w:sz w:val="28"/>
          <w:szCs w:val="28"/>
          <w:lang w:val="vi-VN"/>
        </w:rPr>
        <w:t xml:space="preserve"> </w:t>
      </w:r>
      <w:r w:rsidRPr="000F17F4">
        <w:rPr>
          <w:color w:val="FF0000"/>
          <w:sz w:val="28"/>
          <w:szCs w:val="28"/>
        </w:rPr>
        <w:t>THT nông nghiệp với 40</w:t>
      </w:r>
      <w:r w:rsidRPr="000F17F4">
        <w:rPr>
          <w:color w:val="FF0000"/>
          <w:sz w:val="28"/>
          <w:szCs w:val="28"/>
          <w:lang w:val="vi-VN"/>
        </w:rPr>
        <w:t>.</w:t>
      </w:r>
      <w:r w:rsidRPr="000F17F4">
        <w:rPr>
          <w:color w:val="FF0000"/>
          <w:sz w:val="28"/>
          <w:szCs w:val="28"/>
        </w:rPr>
        <w:t>775</w:t>
      </w:r>
      <w:r w:rsidRPr="000F17F4">
        <w:rPr>
          <w:color w:val="FF0000"/>
          <w:sz w:val="28"/>
          <w:szCs w:val="28"/>
          <w:lang w:val="vi-VN"/>
        </w:rPr>
        <w:t xml:space="preserve"> </w:t>
      </w:r>
      <w:r w:rsidRPr="000F17F4">
        <w:rPr>
          <w:color w:val="FF0000"/>
          <w:sz w:val="28"/>
          <w:szCs w:val="28"/>
        </w:rPr>
        <w:t xml:space="preserve">tổ viên (bình quân có khoảng 18-20 thành viên/tổ); xây dựng </w:t>
      </w:r>
      <w:r w:rsidRPr="000F17F4">
        <w:rPr>
          <w:color w:val="FF0000"/>
          <w:sz w:val="28"/>
          <w:szCs w:val="28"/>
          <w:lang w:val="eu-ES"/>
        </w:rPr>
        <w:t>dự thảo Đề án phát triển HTX gắn với chuỗi giá trị trên địa bàn tỉnh; đề xuất nhu cầu hỗ trợ</w:t>
      </w:r>
      <w:r w:rsidR="00EB1C22" w:rsidRPr="000F17F4">
        <w:rPr>
          <w:color w:val="FF0000"/>
          <w:sz w:val="28"/>
          <w:szCs w:val="28"/>
          <w:lang w:val="eu-ES"/>
        </w:rPr>
        <w:t xml:space="preserve"> đăng ký nhãn hàng, nhãn hiệu hàng hóa cho các HTX</w:t>
      </w:r>
      <w:r w:rsidR="00031D4E" w:rsidRPr="000F17F4">
        <w:rPr>
          <w:color w:val="FF0000"/>
          <w:sz w:val="28"/>
          <w:szCs w:val="28"/>
          <w:lang w:val="eu-ES"/>
        </w:rPr>
        <w:t xml:space="preserve"> </w:t>
      </w:r>
      <w:r w:rsidRPr="000F17F4">
        <w:rPr>
          <w:color w:val="FF0000"/>
          <w:sz w:val="28"/>
          <w:szCs w:val="28"/>
          <w:lang w:val="eu-ES"/>
        </w:rPr>
        <w:t>theo Nghị quyết số 80</w:t>
      </w:r>
      <w:r w:rsidR="00EB1C22" w:rsidRPr="000F17F4">
        <w:rPr>
          <w:color w:val="FF0000"/>
          <w:sz w:val="28"/>
          <w:szCs w:val="28"/>
          <w:lang w:val="eu-ES"/>
        </w:rPr>
        <w:t xml:space="preserve"> ngày 12/4/2019</w:t>
      </w:r>
      <w:r w:rsidRPr="000F17F4">
        <w:rPr>
          <w:color w:val="FF0000"/>
          <w:sz w:val="28"/>
          <w:szCs w:val="28"/>
          <w:lang w:val="eu-ES"/>
        </w:rPr>
        <w:t xml:space="preserve"> </w:t>
      </w:r>
      <w:r w:rsidR="00EB1C22" w:rsidRPr="000F17F4">
        <w:rPr>
          <w:color w:val="FF0000"/>
          <w:sz w:val="28"/>
          <w:szCs w:val="28"/>
          <w:lang w:val="eu-ES"/>
        </w:rPr>
        <w:t xml:space="preserve">của Hội đồng nhân dân tỉnh sửa đổi, bổ sung một số điều của Nghị quyết số 11/2016/NQ-HĐND ngày 18/12/2016 của Hội đồng nhân dân tỉnh ban hành Quy định một số chính sách, ưu đãi, hỗ trợ đầu tư trên địa bàn tỉnh Trà Vinh </w:t>
      </w:r>
      <w:r w:rsidRPr="000F17F4">
        <w:rPr>
          <w:color w:val="FF0000"/>
          <w:sz w:val="28"/>
          <w:szCs w:val="28"/>
          <w:lang w:val="eu-ES"/>
        </w:rPr>
        <w:t xml:space="preserve">và </w:t>
      </w:r>
      <w:r w:rsidR="00EB1C22" w:rsidRPr="000F17F4">
        <w:rPr>
          <w:color w:val="FF0000"/>
          <w:sz w:val="28"/>
          <w:szCs w:val="28"/>
          <w:lang w:val="eu-ES"/>
        </w:rPr>
        <w:t xml:space="preserve">Nghị quyết </w:t>
      </w:r>
      <w:r w:rsidRPr="000F17F4">
        <w:rPr>
          <w:color w:val="FF0000"/>
          <w:sz w:val="28"/>
          <w:szCs w:val="28"/>
          <w:lang w:val="eu-ES"/>
        </w:rPr>
        <w:t>số 82</w:t>
      </w:r>
      <w:r w:rsidR="00EB1C22" w:rsidRPr="000F17F4">
        <w:rPr>
          <w:color w:val="FF0000"/>
          <w:sz w:val="28"/>
          <w:szCs w:val="28"/>
          <w:lang w:val="eu-ES"/>
        </w:rPr>
        <w:t>/2019/NQ-HĐND ngày 12/4/2019</w:t>
      </w:r>
      <w:r w:rsidRPr="000F17F4">
        <w:rPr>
          <w:color w:val="FF0000"/>
          <w:sz w:val="28"/>
          <w:szCs w:val="28"/>
          <w:lang w:val="eu-ES"/>
        </w:rPr>
        <w:t xml:space="preserve"> của </w:t>
      </w:r>
      <w:r w:rsidR="00EB1C22" w:rsidRPr="000F17F4">
        <w:rPr>
          <w:color w:val="FF0000"/>
          <w:sz w:val="28"/>
          <w:szCs w:val="28"/>
          <w:lang w:val="eu-ES"/>
        </w:rPr>
        <w:t xml:space="preserve">Hội đồng nhân dân tỉnh ban hành quy định một số chính sách hỗ trợ chuyển giao, ứng dụng đổi mới công nghệ thiết bị và phát triển thị trường khoa học và công nghệ </w:t>
      </w:r>
      <w:r w:rsidR="000241F9" w:rsidRPr="000F17F4">
        <w:rPr>
          <w:color w:val="FF0000"/>
          <w:sz w:val="28"/>
          <w:szCs w:val="28"/>
          <w:lang w:val="eu-ES"/>
        </w:rPr>
        <w:t>trên địa bàn tỉnh Trà Vinh</w:t>
      </w:r>
      <w:r w:rsidR="00EB1C22" w:rsidRPr="000F17F4">
        <w:rPr>
          <w:color w:val="FF0000"/>
          <w:sz w:val="28"/>
          <w:szCs w:val="28"/>
          <w:lang w:val="eu-ES"/>
        </w:rPr>
        <w:t>.</w:t>
      </w:r>
      <w:r w:rsidR="000F17F4" w:rsidRPr="000F17F4">
        <w:rPr>
          <w:color w:val="FF0000"/>
          <w:sz w:val="28"/>
          <w:szCs w:val="28"/>
          <w:lang w:val="eu-ES"/>
        </w:rPr>
        <w:t xml:space="preserve"> </w:t>
      </w:r>
      <w:r w:rsidRPr="000F17F4">
        <w:rPr>
          <w:color w:val="FF0000"/>
          <w:sz w:val="28"/>
          <w:szCs w:val="28"/>
        </w:rPr>
        <w:t xml:space="preserve">Tổ chức 03 lớp tập huấn </w:t>
      </w:r>
      <w:r w:rsidRPr="000F17F4">
        <w:rPr>
          <w:color w:val="FF0000"/>
          <w:sz w:val="28"/>
          <w:szCs w:val="28"/>
          <w:lang w:val="eu-ES"/>
        </w:rPr>
        <w:t xml:space="preserve">thành lập mới THT, 04 lớp củng cố HTX và 06 lớp tuyên truyền các chính sách về </w:t>
      </w:r>
      <w:r w:rsidRPr="000F17F4">
        <w:rPr>
          <w:color w:val="FF0000"/>
          <w:sz w:val="28"/>
          <w:szCs w:val="28"/>
          <w:lang w:val="vi-VN"/>
        </w:rPr>
        <w:t>Bảo hiểm nông nghiệp</w:t>
      </w:r>
      <w:r w:rsidRPr="000F17F4">
        <w:rPr>
          <w:color w:val="FF0000"/>
          <w:sz w:val="28"/>
          <w:szCs w:val="28"/>
          <w:lang w:val="eu-ES"/>
        </w:rPr>
        <w:t xml:space="preserve">. </w:t>
      </w:r>
      <w:r w:rsidRPr="000F17F4">
        <w:rPr>
          <w:color w:val="FF0000"/>
          <w:sz w:val="28"/>
          <w:szCs w:val="28"/>
          <w:lang w:val="vi-VN"/>
        </w:rPr>
        <w:t xml:space="preserve">Tổng hợp rà soát đánh giá, phân loại HTX theo </w:t>
      </w:r>
      <w:r w:rsidRPr="000F17F4">
        <w:rPr>
          <w:color w:val="FF0000"/>
          <w:sz w:val="28"/>
          <w:szCs w:val="28"/>
          <w:lang w:val="eu-ES"/>
        </w:rPr>
        <w:t>Thông tư số</w:t>
      </w:r>
      <w:r w:rsidRPr="000F17F4">
        <w:rPr>
          <w:color w:val="FF0000"/>
          <w:sz w:val="28"/>
          <w:szCs w:val="28"/>
          <w:lang w:val="vi-VN"/>
        </w:rPr>
        <w:t xml:space="preserve"> 09/2017/TT-BNNPTNT</w:t>
      </w:r>
      <w:r w:rsidR="007B102D" w:rsidRPr="000F17F4">
        <w:rPr>
          <w:color w:val="FF0000"/>
          <w:sz w:val="28"/>
          <w:szCs w:val="28"/>
        </w:rPr>
        <w:t xml:space="preserve"> ngày 17/4/2017 của Bộ Nông nghiệp và Phát triển nông thôn hướng dẫn phân loại và đánh giá hợp tác xã hoạt động trong lĩnh vực nông nghiệp</w:t>
      </w:r>
      <w:r w:rsidRPr="000F17F4">
        <w:rPr>
          <w:color w:val="FF0000"/>
          <w:sz w:val="28"/>
          <w:szCs w:val="28"/>
        </w:rPr>
        <w:t xml:space="preserve">; phối hợp với địa phương xây dựng kế hoạch nâng chất </w:t>
      </w:r>
      <w:r w:rsidRPr="000F17F4">
        <w:rPr>
          <w:color w:val="FF0000"/>
          <w:sz w:val="28"/>
          <w:szCs w:val="28"/>
          <w:lang w:val="eu-ES"/>
        </w:rPr>
        <w:t>tiêu chí cho 13 HTX kiểu mới và nhân rộng mô hình giai đoạn 2021 - 2025</w:t>
      </w:r>
      <w:r w:rsidRPr="000F17F4">
        <w:rPr>
          <w:color w:val="FF0000"/>
          <w:sz w:val="28"/>
          <w:szCs w:val="28"/>
        </w:rPr>
        <w:t xml:space="preserve">; hoàn chỉnh </w:t>
      </w:r>
      <w:r w:rsidRPr="000F17F4">
        <w:rPr>
          <w:color w:val="FF0000"/>
          <w:sz w:val="28"/>
          <w:szCs w:val="28"/>
          <w:lang w:val="eu-ES"/>
        </w:rPr>
        <w:t>dự thảo qui chế phối hợp với Liên minh HTX trong việc hỗ trợ Liên hiệp HTX lúa gạo trong năm 2021.</w:t>
      </w:r>
      <w:r w:rsidR="000F17F4" w:rsidRPr="000F17F4">
        <w:rPr>
          <w:color w:val="FF0000"/>
          <w:spacing w:val="-4"/>
          <w:sz w:val="28"/>
          <w:szCs w:val="28"/>
        </w:rPr>
        <w:t xml:space="preserve"> </w:t>
      </w:r>
      <w:r w:rsidRPr="000F17F4">
        <w:rPr>
          <w:color w:val="FF0000"/>
          <w:spacing w:val="-2"/>
          <w:sz w:val="28"/>
          <w:szCs w:val="28"/>
          <w:lang w:val="eu-ES"/>
        </w:rPr>
        <w:t>Thực hiện N</w:t>
      </w:r>
      <w:r w:rsidRPr="000F17F4">
        <w:rPr>
          <w:color w:val="FF0000"/>
          <w:spacing w:val="-2"/>
          <w:sz w:val="28"/>
          <w:szCs w:val="28"/>
          <w:lang w:val="vi-VN"/>
        </w:rPr>
        <w:t xml:space="preserve">ghị định </w:t>
      </w:r>
      <w:r w:rsidRPr="000F17F4">
        <w:rPr>
          <w:color w:val="FF0000"/>
          <w:spacing w:val="-2"/>
          <w:sz w:val="28"/>
          <w:szCs w:val="28"/>
        </w:rPr>
        <w:t xml:space="preserve">số </w:t>
      </w:r>
      <w:r w:rsidRPr="000F17F4">
        <w:rPr>
          <w:color w:val="FF0000"/>
          <w:spacing w:val="-2"/>
          <w:sz w:val="28"/>
          <w:szCs w:val="28"/>
          <w:lang w:val="vi-VN"/>
        </w:rPr>
        <w:t>98</w:t>
      </w:r>
      <w:r w:rsidRPr="000F17F4">
        <w:rPr>
          <w:color w:val="FF0000"/>
          <w:spacing w:val="-2"/>
          <w:sz w:val="28"/>
          <w:szCs w:val="28"/>
          <w:lang w:val="eu-ES"/>
        </w:rPr>
        <w:t>/2018/NĐ-CP</w:t>
      </w:r>
      <w:r w:rsidRPr="000F17F4">
        <w:rPr>
          <w:color w:val="FF0000"/>
          <w:spacing w:val="-2"/>
          <w:sz w:val="28"/>
          <w:szCs w:val="28"/>
          <w:lang w:val="vi-VN"/>
        </w:rPr>
        <w:t xml:space="preserve"> </w:t>
      </w:r>
      <w:r w:rsidRPr="000F17F4">
        <w:rPr>
          <w:color w:val="FF0000"/>
          <w:spacing w:val="-2"/>
          <w:sz w:val="28"/>
          <w:szCs w:val="28"/>
          <w:lang w:val="eu-ES"/>
        </w:rPr>
        <w:t>của Chính phủ</w:t>
      </w:r>
      <w:r w:rsidRPr="000F17F4">
        <w:rPr>
          <w:color w:val="FF0000"/>
          <w:spacing w:val="-2"/>
          <w:sz w:val="28"/>
          <w:szCs w:val="28"/>
        </w:rPr>
        <w:t xml:space="preserve"> về liên kết tiêu thụ sản phẩm:</w:t>
      </w:r>
      <w:r w:rsidRPr="000F17F4">
        <w:rPr>
          <w:color w:val="FF0000"/>
          <w:spacing w:val="-2"/>
          <w:sz w:val="28"/>
          <w:szCs w:val="28"/>
          <w:lang w:val="vi-VN"/>
        </w:rPr>
        <w:t xml:space="preserve"> </w:t>
      </w:r>
      <w:r w:rsidRPr="000F17F4">
        <w:rPr>
          <w:color w:val="FF0000"/>
          <w:spacing w:val="-2"/>
          <w:sz w:val="28"/>
          <w:szCs w:val="28"/>
        </w:rPr>
        <w:t xml:space="preserve">Huyện Cầu Kè </w:t>
      </w:r>
      <w:r w:rsidRPr="000F17F4">
        <w:rPr>
          <w:color w:val="FF0000"/>
          <w:spacing w:val="-2"/>
          <w:sz w:val="28"/>
          <w:szCs w:val="28"/>
          <w:lang w:val="vi-VN"/>
        </w:rPr>
        <w:t>có 03 dự án liên kết sản xuất - tiêu thụ lúa hàng hóa được phê duyệt và triển khai thực hiện</w:t>
      </w:r>
      <w:r w:rsidRPr="000F17F4">
        <w:rPr>
          <w:color w:val="FF0000"/>
          <w:spacing w:val="-2"/>
          <w:sz w:val="28"/>
          <w:szCs w:val="28"/>
        </w:rPr>
        <w:t>, diện tích 697,88 ha trên địa bàn</w:t>
      </w:r>
      <w:r w:rsidRPr="000F17F4">
        <w:rPr>
          <w:color w:val="FF0000"/>
          <w:spacing w:val="-2"/>
          <w:sz w:val="28"/>
          <w:szCs w:val="28"/>
          <w:lang w:val="vi-VN"/>
        </w:rPr>
        <w:t xml:space="preserve"> xã Phong Phú, Châu Điền, Hòa Ân</w:t>
      </w:r>
      <w:r w:rsidRPr="000F17F4">
        <w:rPr>
          <w:color w:val="FF0000"/>
          <w:spacing w:val="-2"/>
          <w:sz w:val="28"/>
          <w:szCs w:val="28"/>
        </w:rPr>
        <w:t>;</w:t>
      </w:r>
      <w:r w:rsidRPr="000F17F4">
        <w:rPr>
          <w:color w:val="FF0000"/>
          <w:spacing w:val="-2"/>
          <w:sz w:val="28"/>
          <w:szCs w:val="28"/>
          <w:lang w:val="vi-VN"/>
        </w:rPr>
        <w:t xml:space="preserve"> </w:t>
      </w:r>
      <w:r w:rsidRPr="000F17F4">
        <w:rPr>
          <w:color w:val="FF0000"/>
          <w:spacing w:val="-2"/>
          <w:sz w:val="28"/>
          <w:szCs w:val="28"/>
        </w:rPr>
        <w:t>huyện Cầu Ngang đang xây dựng 03 dự án liên kết</w:t>
      </w:r>
      <w:r w:rsidRPr="000F17F4">
        <w:rPr>
          <w:color w:val="FF0000"/>
          <w:sz w:val="28"/>
          <w:szCs w:val="28"/>
          <w:lang w:val="eu-ES"/>
        </w:rPr>
        <w:t>.</w:t>
      </w:r>
    </w:p>
    <w:p w:rsidR="00606825" w:rsidRPr="00B67612" w:rsidRDefault="00A01D4F">
      <w:pPr>
        <w:spacing w:before="120" w:after="120"/>
        <w:ind w:firstLine="720"/>
        <w:jc w:val="both"/>
        <w:rPr>
          <w:b/>
          <w:color w:val="0000FF"/>
          <w:sz w:val="28"/>
          <w:szCs w:val="28"/>
          <w:lang w:val="vi-VN"/>
        </w:rPr>
      </w:pPr>
      <w:r w:rsidRPr="00B67612">
        <w:rPr>
          <w:b/>
          <w:color w:val="0000FF"/>
          <w:sz w:val="28"/>
          <w:szCs w:val="28"/>
          <w:lang w:val="vi-VN"/>
        </w:rPr>
        <w:lastRenderedPageBreak/>
        <w:t xml:space="preserve">4.4. Giảm nghèo và an sinh xã hội: </w:t>
      </w:r>
    </w:p>
    <w:p w:rsidR="00606825" w:rsidRPr="00B67612" w:rsidRDefault="00A01D4F">
      <w:pPr>
        <w:spacing w:before="120" w:after="120"/>
        <w:ind w:firstLine="720"/>
        <w:jc w:val="both"/>
        <w:rPr>
          <w:color w:val="0000FF"/>
          <w:sz w:val="28"/>
          <w:szCs w:val="28"/>
          <w:lang w:val="vi-VN"/>
        </w:rPr>
      </w:pPr>
      <w:r w:rsidRPr="00B67612">
        <w:rPr>
          <w:b/>
          <w:color w:val="0000FF"/>
          <w:sz w:val="28"/>
          <w:szCs w:val="28"/>
          <w:lang w:val="vi-VN"/>
        </w:rPr>
        <w:t>4.4.1. Kết quả hỗ trợ thực hiện các dự án thuộc Chương trình MTQG giảm nghèo bền vững:</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xml:space="preserve">Trong </w:t>
      </w:r>
      <w:r w:rsidR="00642891" w:rsidRPr="00B67612">
        <w:rPr>
          <w:color w:val="0000FF"/>
          <w:sz w:val="28"/>
          <w:szCs w:val="28"/>
        </w:rPr>
        <w:t>9</w:t>
      </w:r>
      <w:r w:rsidRPr="00B67612">
        <w:rPr>
          <w:color w:val="0000FF"/>
          <w:sz w:val="28"/>
          <w:szCs w:val="28"/>
          <w:lang w:val="vi-VN"/>
        </w:rPr>
        <w:t xml:space="preserve"> tháng đầu năm 20</w:t>
      </w:r>
      <w:r w:rsidRPr="00B67612">
        <w:rPr>
          <w:color w:val="0000FF"/>
          <w:sz w:val="28"/>
          <w:szCs w:val="28"/>
        </w:rPr>
        <w:t>21</w:t>
      </w:r>
      <w:r w:rsidRPr="00B67612">
        <w:rPr>
          <w:color w:val="0000FF"/>
          <w:sz w:val="28"/>
          <w:szCs w:val="28"/>
          <w:lang w:val="vi-VN"/>
        </w:rPr>
        <w:t>,</w:t>
      </w:r>
      <w:r w:rsidRPr="00B67612">
        <w:rPr>
          <w:color w:val="0000FF"/>
          <w:sz w:val="28"/>
          <w:szCs w:val="28"/>
        </w:rPr>
        <w:t xml:space="preserve"> </w:t>
      </w:r>
      <w:r w:rsidRPr="00B67612">
        <w:rPr>
          <w:color w:val="0000FF"/>
          <w:sz w:val="28"/>
          <w:szCs w:val="28"/>
          <w:lang w:val="vi-VN"/>
        </w:rPr>
        <w:t xml:space="preserve">thực hiện </w:t>
      </w:r>
      <w:r w:rsidRPr="00B67612">
        <w:rPr>
          <w:color w:val="0000FF"/>
          <w:sz w:val="28"/>
          <w:szCs w:val="28"/>
        </w:rPr>
        <w:t xml:space="preserve">các công trình chuyển tiếp thuộc </w:t>
      </w:r>
      <w:r w:rsidRPr="00B67612">
        <w:rPr>
          <w:color w:val="0000FF"/>
          <w:sz w:val="28"/>
          <w:szCs w:val="28"/>
          <w:lang w:val="vi-VN"/>
        </w:rPr>
        <w:t>Chương trình</w:t>
      </w:r>
      <w:r w:rsidRPr="00B67612">
        <w:rPr>
          <w:color w:val="0000FF"/>
          <w:sz w:val="28"/>
          <w:szCs w:val="28"/>
        </w:rPr>
        <w:t xml:space="preserve"> mục tiêu quốc gia giảm nghèo bền vững</w:t>
      </w:r>
      <w:r w:rsidRPr="00B67612">
        <w:rPr>
          <w:bCs/>
          <w:color w:val="0000FF"/>
          <w:sz w:val="28"/>
          <w:szCs w:val="28"/>
        </w:rPr>
        <w:t xml:space="preserve">: Tổng số công trình </w:t>
      </w:r>
      <w:r w:rsidRPr="00B67612">
        <w:rPr>
          <w:color w:val="0000FF"/>
          <w:sz w:val="28"/>
          <w:szCs w:val="28"/>
          <w:lang w:val="vi-VN"/>
        </w:rPr>
        <w:t xml:space="preserve">đầu tư </w:t>
      </w:r>
      <w:r w:rsidRPr="00B67612">
        <w:rPr>
          <w:bCs/>
          <w:color w:val="0000FF"/>
          <w:sz w:val="28"/>
          <w:szCs w:val="28"/>
          <w:lang w:val="vi-VN"/>
        </w:rPr>
        <w:t>xây dựng cơ sở hạ tầng huyện nghèo</w:t>
      </w:r>
      <w:r w:rsidRPr="00B67612">
        <w:rPr>
          <w:bCs/>
          <w:color w:val="0000FF"/>
          <w:sz w:val="28"/>
          <w:szCs w:val="28"/>
        </w:rPr>
        <w:t xml:space="preserve">, các </w:t>
      </w:r>
      <w:r w:rsidRPr="00B67612">
        <w:rPr>
          <w:bCs/>
          <w:color w:val="0000FF"/>
          <w:sz w:val="28"/>
          <w:szCs w:val="28"/>
          <w:lang w:val="vi-VN"/>
        </w:rPr>
        <w:t xml:space="preserve">xã đặc biệt khó khăn vùng bãi ngang ven biển và hải đảo các xã đặc biệt khó khăn, các </w:t>
      </w:r>
      <w:r w:rsidRPr="00B67612">
        <w:rPr>
          <w:bCs/>
          <w:color w:val="0000FF"/>
          <w:sz w:val="28"/>
          <w:szCs w:val="28"/>
        </w:rPr>
        <w:t>xã</w:t>
      </w:r>
      <w:r w:rsidRPr="00B67612">
        <w:rPr>
          <w:bCs/>
          <w:color w:val="0000FF"/>
          <w:sz w:val="28"/>
          <w:szCs w:val="28"/>
          <w:lang w:val="vi-VN"/>
        </w:rPr>
        <w:t xml:space="preserve">, </w:t>
      </w:r>
      <w:r w:rsidRPr="00B67612">
        <w:rPr>
          <w:bCs/>
          <w:color w:val="0000FF"/>
          <w:sz w:val="28"/>
          <w:szCs w:val="28"/>
        </w:rPr>
        <w:t xml:space="preserve">ấp/khóm </w:t>
      </w:r>
      <w:r w:rsidRPr="00B67612">
        <w:rPr>
          <w:bCs/>
          <w:color w:val="0000FF"/>
          <w:sz w:val="28"/>
          <w:szCs w:val="28"/>
          <w:lang w:val="vi-VN"/>
        </w:rPr>
        <w:t>đặc biệt khó khăn</w:t>
      </w:r>
      <w:r w:rsidRPr="00B67612">
        <w:rPr>
          <w:bCs/>
          <w:color w:val="0000FF"/>
          <w:sz w:val="28"/>
          <w:szCs w:val="28"/>
        </w:rPr>
        <w:t xml:space="preserve"> chuyển tiếp thực hiện trong năm 2021 là 58 công trình, ngân sách </w:t>
      </w:r>
      <w:r w:rsidRPr="00B67612">
        <w:rPr>
          <w:bCs/>
          <w:color w:val="0000FF"/>
          <w:sz w:val="28"/>
          <w:szCs w:val="28"/>
          <w:lang w:val="vi-VN"/>
        </w:rPr>
        <w:t>đầu tư phát triển</w:t>
      </w:r>
      <w:r w:rsidRPr="00B67612">
        <w:rPr>
          <w:bCs/>
          <w:color w:val="0000FF"/>
          <w:sz w:val="28"/>
          <w:szCs w:val="28"/>
        </w:rPr>
        <w:t xml:space="preserve"> do Trung ương phân bổ năm 2020 được kéo dài thanh toán tro</w:t>
      </w:r>
      <w:r w:rsidR="00642891" w:rsidRPr="00B67612">
        <w:rPr>
          <w:bCs/>
          <w:color w:val="0000FF"/>
          <w:sz w:val="28"/>
          <w:szCs w:val="28"/>
        </w:rPr>
        <w:t xml:space="preserve">ng năm 2021: 12.984 triệu đồng; </w:t>
      </w:r>
      <w:r w:rsidRPr="00B67612">
        <w:rPr>
          <w:bCs/>
          <w:color w:val="0000FF"/>
          <w:sz w:val="28"/>
          <w:szCs w:val="28"/>
        </w:rPr>
        <w:t>các huyện đã giải ngân được 641 triệu đồng, đạt 4,93% kế hoạch vốn được chuyển tiếp</w:t>
      </w:r>
      <w:r w:rsidRPr="00B67612">
        <w:rPr>
          <w:bCs/>
          <w:i/>
          <w:color w:val="0000FF"/>
          <w:sz w:val="28"/>
          <w:szCs w:val="28"/>
        </w:rPr>
        <w:t xml:space="preserve">; </w:t>
      </w:r>
      <w:r w:rsidRPr="00B67612">
        <w:rPr>
          <w:bCs/>
          <w:color w:val="0000FF"/>
          <w:sz w:val="28"/>
          <w:szCs w:val="28"/>
        </w:rPr>
        <w:t xml:space="preserve">về </w:t>
      </w:r>
      <w:r w:rsidRPr="00B67612">
        <w:rPr>
          <w:color w:val="0000FF"/>
          <w:sz w:val="28"/>
          <w:szCs w:val="28"/>
          <w:lang w:val="vi-VN"/>
        </w:rPr>
        <w:t xml:space="preserve">thực hiện </w:t>
      </w:r>
      <w:r w:rsidRPr="00B67612">
        <w:rPr>
          <w:color w:val="0000FF"/>
          <w:sz w:val="28"/>
          <w:szCs w:val="28"/>
        </w:rPr>
        <w:t>vốn viện trợ của Chính phủ Ai Len thực hiện năm 2020- 2021 tỉnh được Trung ương thông báo hỗ trợ 9.000 triệu đồng theo Công văn số 1399/UBDT-VP135 ngày 20/10/2020 của Ủy ban Dân tộc để triển khai xây dựng 09 công trình cơ sở hạ tầng ở 08 xã đặc biệt khó khăn (Đôn Châu, Ngũ Lạc, Tân Hiệp, Hàm Giang, Ngãi Xuyên, Long Sơn, Trường Thọ, Mỹ Chánh) thuộc 04 huyện: Duyên Hải, Trà Cú, Cầu Ngang và Châu Thành (trong đó, đã giải ngân trong năm 2020 được 276 triệu đồng, đạt 3,06% kế hoạch vốn; nguồn vốn chuyển tiếp thực hiện trong năm 2021 là 8.724 triệu đồng). Đến nay, có 08/9 công trình hoàn thành, bàn giao đưa vào sử dụng, 01 công trình thi công đạt 50% khối lượng, đồng thời các xã đã giải ngân 4.967 triệu đồng, đạt 55</w:t>
      </w:r>
      <w:proofErr w:type="gramStart"/>
      <w:r w:rsidRPr="00B67612">
        <w:rPr>
          <w:color w:val="0000FF"/>
          <w:sz w:val="28"/>
          <w:szCs w:val="28"/>
        </w:rPr>
        <w:t>,19</w:t>
      </w:r>
      <w:proofErr w:type="gramEnd"/>
      <w:r w:rsidRPr="00B67612">
        <w:rPr>
          <w:color w:val="0000FF"/>
          <w:sz w:val="28"/>
          <w:szCs w:val="28"/>
        </w:rPr>
        <w:t>% kế hoạch vốn (trong đó, nguồn vốn giải ngân trong năm 2021 được 4.173 triệu đồng, đạt 47,83% nguồn vốn chuyển tiếp thực hiện trong năm).</w:t>
      </w:r>
    </w:p>
    <w:p w:rsidR="00606825" w:rsidRPr="00B67612" w:rsidRDefault="00A01D4F">
      <w:pPr>
        <w:spacing w:before="120" w:after="120"/>
        <w:ind w:firstLine="720"/>
        <w:jc w:val="both"/>
        <w:rPr>
          <w:color w:val="0000FF"/>
          <w:sz w:val="28"/>
          <w:szCs w:val="28"/>
          <w:lang w:val="vi-VN"/>
        </w:rPr>
      </w:pPr>
      <w:r w:rsidRPr="00B67612">
        <w:rPr>
          <w:b/>
          <w:color w:val="0000FF"/>
          <w:sz w:val="28"/>
          <w:szCs w:val="28"/>
          <w:lang w:val="af-ZA"/>
        </w:rPr>
        <w:t>4.4.2. Kết quả thực hiện các chính sách giảm nghèo:</w:t>
      </w:r>
    </w:p>
    <w:p w:rsidR="00606825" w:rsidRPr="00B67612" w:rsidRDefault="00A01D4F">
      <w:pPr>
        <w:spacing w:before="120" w:after="120"/>
        <w:ind w:firstLine="720"/>
        <w:jc w:val="both"/>
        <w:rPr>
          <w:color w:val="0000FF"/>
          <w:sz w:val="28"/>
          <w:szCs w:val="28"/>
        </w:rPr>
      </w:pPr>
      <w:r w:rsidRPr="00B67612">
        <w:rPr>
          <w:b/>
          <w:color w:val="0000FF"/>
          <w:sz w:val="28"/>
          <w:szCs w:val="28"/>
          <w:lang w:val="af-ZA"/>
        </w:rPr>
        <w:t xml:space="preserve">- </w:t>
      </w:r>
      <w:r w:rsidRPr="00B67612">
        <w:rPr>
          <w:b/>
          <w:color w:val="0000FF"/>
          <w:sz w:val="28"/>
          <w:szCs w:val="28"/>
          <w:lang w:val="vi-VN"/>
        </w:rPr>
        <w:t>Chính sách hỗ trợ vay vốn tín dụng</w:t>
      </w:r>
      <w:r w:rsidRPr="00B67612">
        <w:rPr>
          <w:b/>
          <w:color w:val="0000FF"/>
          <w:sz w:val="28"/>
          <w:szCs w:val="28"/>
          <w:lang w:val="af-ZA"/>
        </w:rPr>
        <w:t xml:space="preserve"> ưu đãi:</w:t>
      </w:r>
      <w:r w:rsidRPr="00B67612">
        <w:rPr>
          <w:color w:val="0000FF"/>
          <w:sz w:val="28"/>
          <w:szCs w:val="28"/>
          <w:lang w:val="vi-VN"/>
        </w:rPr>
        <w:t xml:space="preserve"> </w:t>
      </w:r>
      <w:r w:rsidRPr="00B67612">
        <w:rPr>
          <w:color w:val="0000FF"/>
          <w:sz w:val="28"/>
          <w:szCs w:val="28"/>
        </w:rPr>
        <w:t>Từ các Chương trình cho vay, Chi nhánh Ngân hàng Chính sách Xã hội tỉnh đã giải ngân cho 23.611 lượt hộ vay vốn, với tổng số tiền 576.574 triệu đồng, trong đó có 366 hộ nghèo vay, với số tiền 11.883 triệu đồng; 1.757 hộ cận nghèo vay, với số tiền 57.320 triệu đồng và 8.447 lượt hộ mới thoát nghèo vay, với số tiền 244.431 triệu đồng. Ngoài ra, Chi nhánh Ngân hàng Chính sách Xã hội tỉnh còn thực hiện các chương trình cho vay khác để thúc đẩy giảm nghèo như: giải quyết cho 259 học sinh, sinh viên có hoàn cảnh khó khăn vay, với số tiền 16.869 triệu đồng; 6.563 hộ vay nước sạch, vệ sinh môi trường, với số tiền 79.655 triệu đồng; 3.489 hộ vay giải quyết việc làm, với số tiền 92.380 triệu đồng; 50 hộ vay xuất khẩu lao động, với số tiền 2.736 triệu đồng.</w:t>
      </w:r>
    </w:p>
    <w:p w:rsidR="00606825" w:rsidRPr="00B67612" w:rsidRDefault="00A01D4F">
      <w:pPr>
        <w:spacing w:before="120" w:after="120"/>
        <w:ind w:firstLine="720"/>
        <w:jc w:val="both"/>
        <w:rPr>
          <w:color w:val="0000FF"/>
          <w:sz w:val="28"/>
          <w:szCs w:val="28"/>
          <w:lang w:val="pt-BR"/>
        </w:rPr>
      </w:pPr>
      <w:r w:rsidRPr="00B67612">
        <w:rPr>
          <w:b/>
          <w:color w:val="0000FF"/>
          <w:sz w:val="28"/>
          <w:szCs w:val="28"/>
          <w:lang w:val="af-ZA"/>
        </w:rPr>
        <w:t xml:space="preserve">- </w:t>
      </w:r>
      <w:r w:rsidRPr="00B67612">
        <w:rPr>
          <w:b/>
          <w:color w:val="0000FF"/>
          <w:sz w:val="28"/>
          <w:szCs w:val="28"/>
          <w:lang w:val="vi-VN"/>
        </w:rPr>
        <w:t>Chính sách hỗ trợ tiền điện</w:t>
      </w:r>
      <w:r w:rsidRPr="00B67612">
        <w:rPr>
          <w:b/>
          <w:color w:val="0000FF"/>
          <w:sz w:val="28"/>
          <w:szCs w:val="28"/>
          <w:lang w:val="af-ZA"/>
        </w:rPr>
        <w:t xml:space="preserve">: </w:t>
      </w:r>
      <w:r w:rsidRPr="00B67612">
        <w:rPr>
          <w:color w:val="0000FF"/>
          <w:sz w:val="28"/>
          <w:szCs w:val="28"/>
          <w:lang w:val="pt-BR"/>
        </w:rPr>
        <w:t xml:space="preserve">Thực hiện chính sách hỗ trợ tiền điện cho hộ nghèo theo Thông tư số 190/2014/TT-BTC ngày 11/12/2014 của Bộ Tài chính, toàn tỉnh đã hỗ trợ cho 5.127 hộ nghèo theo tiêu chí thu nhập với số tiền 1.410 triệu đồng trong 05 tháng đầu năm (mức hỗ trợ 55.000đ/hộ/tháng theo Công văn số 1568/UBND-KT ngày 03/5/2019). </w:t>
      </w:r>
    </w:p>
    <w:p w:rsidR="00606825" w:rsidRPr="00B67612" w:rsidRDefault="00A01D4F">
      <w:pPr>
        <w:spacing w:before="120" w:after="120"/>
        <w:ind w:firstLine="720"/>
        <w:jc w:val="both"/>
        <w:rPr>
          <w:rFonts w:eastAsia="SimSun"/>
          <w:color w:val="0000FF"/>
          <w:sz w:val="28"/>
          <w:szCs w:val="28"/>
        </w:rPr>
      </w:pPr>
      <w:r w:rsidRPr="00B67612">
        <w:rPr>
          <w:b/>
          <w:color w:val="0000FF"/>
          <w:sz w:val="28"/>
          <w:szCs w:val="28"/>
          <w:lang w:val="af-ZA"/>
        </w:rPr>
        <w:t xml:space="preserve">- Chính sách hỗ trợ BHYT: </w:t>
      </w:r>
      <w:r w:rsidRPr="00B67612">
        <w:rPr>
          <w:rFonts w:eastAsia="Arial"/>
          <w:color w:val="0000FF"/>
          <w:sz w:val="28"/>
          <w:szCs w:val="28"/>
        </w:rPr>
        <w:t xml:space="preserve">Toàn tỉnh </w:t>
      </w:r>
      <w:r w:rsidRPr="00B67612">
        <w:rPr>
          <w:color w:val="0000FF"/>
          <w:sz w:val="28"/>
          <w:szCs w:val="28"/>
          <w:lang w:val="fr-FR"/>
        </w:rPr>
        <w:t xml:space="preserve">đã in, cấp phát 451.519 thẻ BHYT cho các đối tượng, </w:t>
      </w:r>
      <w:r w:rsidRPr="00B67612">
        <w:rPr>
          <w:rFonts w:eastAsia="SimSun"/>
          <w:color w:val="0000FF"/>
          <w:sz w:val="28"/>
          <w:szCs w:val="28"/>
          <w:lang w:val="fr-FR"/>
        </w:rPr>
        <w:t>với tổng kinh phí: 363.292 triệu đồng. Trong đó h</w:t>
      </w:r>
      <w:r w:rsidRPr="00B67612">
        <w:rPr>
          <w:rFonts w:eastAsia="Arial"/>
          <w:color w:val="0000FF"/>
          <w:sz w:val="28"/>
          <w:szCs w:val="28"/>
          <w:lang w:val="pt-BR"/>
        </w:rPr>
        <w:t xml:space="preserve">ộ nghèo: 11.651 thẻ, kinh phí 9.373,8 triệu đồng </w:t>
      </w:r>
      <w:r w:rsidRPr="00B67612">
        <w:rPr>
          <w:rFonts w:eastAsia="Arial"/>
          <w:i/>
          <w:color w:val="0000FF"/>
          <w:sz w:val="28"/>
          <w:szCs w:val="28"/>
          <w:lang w:val="pt-BR"/>
        </w:rPr>
        <w:t xml:space="preserve">(hộ nghèo theo tiêu chí thu nhập: </w:t>
      </w:r>
      <w:r w:rsidRPr="00B67612">
        <w:rPr>
          <w:rFonts w:eastAsia="Arial"/>
          <w:i/>
          <w:color w:val="0000FF"/>
          <w:sz w:val="28"/>
          <w:szCs w:val="28"/>
        </w:rPr>
        <w:t>11.517</w:t>
      </w:r>
      <w:r w:rsidRPr="00B67612">
        <w:rPr>
          <w:rFonts w:eastAsia="Arial"/>
          <w:i/>
          <w:color w:val="0000FF"/>
          <w:sz w:val="28"/>
          <w:szCs w:val="28"/>
          <w:lang w:val="vi-VN"/>
        </w:rPr>
        <w:t xml:space="preserve"> thẻ, </w:t>
      </w:r>
      <w:r w:rsidRPr="00B67612">
        <w:rPr>
          <w:rFonts w:eastAsia="Arial"/>
          <w:i/>
          <w:color w:val="0000FF"/>
          <w:sz w:val="28"/>
          <w:szCs w:val="28"/>
        </w:rPr>
        <w:t xml:space="preserve">kinh phí </w:t>
      </w:r>
      <w:r w:rsidRPr="00B67612">
        <w:rPr>
          <w:bCs/>
          <w:i/>
          <w:color w:val="0000FF"/>
          <w:sz w:val="28"/>
          <w:szCs w:val="28"/>
        </w:rPr>
        <w:t>9.266</w:t>
      </w:r>
      <w:r w:rsidRPr="00B67612">
        <w:rPr>
          <w:b/>
          <w:bCs/>
          <w:i/>
          <w:color w:val="0000FF"/>
          <w:sz w:val="28"/>
          <w:szCs w:val="28"/>
        </w:rPr>
        <w:t xml:space="preserve"> </w:t>
      </w:r>
      <w:r w:rsidRPr="00B67612">
        <w:rPr>
          <w:rFonts w:eastAsia="Arial"/>
          <w:bCs/>
          <w:i/>
          <w:color w:val="0000FF"/>
          <w:sz w:val="28"/>
          <w:szCs w:val="28"/>
          <w:lang w:val="vi-VN"/>
        </w:rPr>
        <w:t>triệu đồng</w:t>
      </w:r>
      <w:r w:rsidRPr="00B67612">
        <w:rPr>
          <w:rFonts w:eastAsia="Arial"/>
          <w:bCs/>
          <w:i/>
          <w:color w:val="0000FF"/>
          <w:sz w:val="28"/>
          <w:szCs w:val="28"/>
        </w:rPr>
        <w:t>; h</w:t>
      </w:r>
      <w:r w:rsidRPr="00B67612">
        <w:rPr>
          <w:rFonts w:eastAsia="Arial"/>
          <w:i/>
          <w:color w:val="0000FF"/>
          <w:sz w:val="28"/>
          <w:szCs w:val="28"/>
          <w:lang w:val="pt-BR"/>
        </w:rPr>
        <w:t xml:space="preserve">ộ nghèo đa chiều thiếu hụt về bảo hiểm y tế: </w:t>
      </w:r>
      <w:r w:rsidRPr="00B67612">
        <w:rPr>
          <w:rFonts w:eastAsia="Arial"/>
          <w:i/>
          <w:color w:val="0000FF"/>
          <w:sz w:val="28"/>
          <w:szCs w:val="28"/>
          <w:lang w:val="vi-VN"/>
        </w:rPr>
        <w:t>1</w:t>
      </w:r>
      <w:r w:rsidRPr="00B67612">
        <w:rPr>
          <w:rFonts w:eastAsia="Arial"/>
          <w:i/>
          <w:color w:val="0000FF"/>
          <w:sz w:val="28"/>
          <w:szCs w:val="28"/>
        </w:rPr>
        <w:t>33</w:t>
      </w:r>
      <w:r w:rsidRPr="00B67612">
        <w:rPr>
          <w:rFonts w:eastAsia="Arial"/>
          <w:i/>
          <w:color w:val="0000FF"/>
          <w:sz w:val="28"/>
          <w:szCs w:val="28"/>
          <w:lang w:val="vi-VN"/>
        </w:rPr>
        <w:t xml:space="preserve"> </w:t>
      </w:r>
      <w:r w:rsidRPr="00B67612">
        <w:rPr>
          <w:rFonts w:eastAsia="Arial"/>
          <w:i/>
          <w:color w:val="0000FF"/>
          <w:sz w:val="28"/>
          <w:szCs w:val="28"/>
          <w:lang w:val="vi-VN"/>
        </w:rPr>
        <w:lastRenderedPageBreak/>
        <w:t xml:space="preserve">thẻ, </w:t>
      </w:r>
      <w:r w:rsidRPr="00B67612">
        <w:rPr>
          <w:rFonts w:eastAsia="Arial"/>
          <w:i/>
          <w:color w:val="0000FF"/>
          <w:sz w:val="28"/>
          <w:szCs w:val="28"/>
        </w:rPr>
        <w:t>kinh phí</w:t>
      </w:r>
      <w:r w:rsidRPr="00B67612">
        <w:rPr>
          <w:rFonts w:eastAsia="Arial"/>
          <w:i/>
          <w:color w:val="0000FF"/>
          <w:sz w:val="28"/>
          <w:szCs w:val="28"/>
          <w:lang w:val="vi-VN"/>
        </w:rPr>
        <w:t xml:space="preserve"> 1</w:t>
      </w:r>
      <w:r w:rsidRPr="00B67612">
        <w:rPr>
          <w:rFonts w:eastAsia="Arial"/>
          <w:i/>
          <w:color w:val="0000FF"/>
          <w:sz w:val="28"/>
          <w:szCs w:val="28"/>
        </w:rPr>
        <w:t xml:space="preserve">07 </w:t>
      </w:r>
      <w:r w:rsidRPr="00B67612">
        <w:rPr>
          <w:rFonts w:eastAsia="Arial"/>
          <w:bCs/>
          <w:i/>
          <w:color w:val="0000FF"/>
          <w:sz w:val="28"/>
          <w:szCs w:val="28"/>
          <w:lang w:val="vi-VN"/>
        </w:rPr>
        <w:t>triệu đồng</w:t>
      </w:r>
      <w:r w:rsidRPr="00B67612">
        <w:rPr>
          <w:rFonts w:eastAsia="Arial"/>
          <w:bCs/>
          <w:i/>
          <w:color w:val="0000FF"/>
          <w:sz w:val="28"/>
          <w:szCs w:val="28"/>
        </w:rPr>
        <w:t>; h</w:t>
      </w:r>
      <w:r w:rsidRPr="00B67612">
        <w:rPr>
          <w:bCs/>
          <w:i/>
          <w:color w:val="0000FF"/>
          <w:sz w:val="28"/>
          <w:szCs w:val="28"/>
          <w:lang w:val="vi-VN"/>
        </w:rPr>
        <w:t>ộ nghèo thiếu hụt các dịch vụ xã hội cơ bản khác (không thiếu hụt BHYT)</w:t>
      </w:r>
      <w:r w:rsidRPr="00B67612">
        <w:rPr>
          <w:bCs/>
          <w:i/>
          <w:color w:val="0000FF"/>
          <w:sz w:val="28"/>
          <w:szCs w:val="28"/>
          <w:lang w:val="pt-BR"/>
        </w:rPr>
        <w:t xml:space="preserve">: </w:t>
      </w:r>
      <w:r w:rsidRPr="00B67612">
        <w:rPr>
          <w:bCs/>
          <w:i/>
          <w:color w:val="0000FF"/>
          <w:sz w:val="28"/>
          <w:szCs w:val="28"/>
          <w:lang w:val="vi-VN"/>
        </w:rPr>
        <w:t xml:space="preserve">01 thẻ, </w:t>
      </w:r>
      <w:r w:rsidRPr="00B67612">
        <w:rPr>
          <w:bCs/>
          <w:i/>
          <w:color w:val="0000FF"/>
          <w:sz w:val="28"/>
          <w:szCs w:val="28"/>
        </w:rPr>
        <w:t>kinh phí</w:t>
      </w:r>
      <w:r w:rsidRPr="00B67612">
        <w:rPr>
          <w:bCs/>
          <w:i/>
          <w:color w:val="0000FF"/>
          <w:sz w:val="28"/>
          <w:szCs w:val="28"/>
          <w:lang w:val="vi-VN"/>
        </w:rPr>
        <w:t xml:space="preserve"> 0,8 triệu đồng</w:t>
      </w:r>
      <w:r w:rsidRPr="00B67612">
        <w:rPr>
          <w:bCs/>
          <w:i/>
          <w:color w:val="0000FF"/>
          <w:sz w:val="28"/>
          <w:szCs w:val="28"/>
        </w:rPr>
        <w:t>)</w:t>
      </w:r>
      <w:r w:rsidRPr="00B67612">
        <w:rPr>
          <w:bCs/>
          <w:color w:val="0000FF"/>
          <w:sz w:val="28"/>
          <w:szCs w:val="28"/>
        </w:rPr>
        <w:t>;</w:t>
      </w:r>
      <w:r w:rsidRPr="00B67612">
        <w:rPr>
          <w:rFonts w:eastAsia="SimSun"/>
          <w:color w:val="0000FF"/>
          <w:sz w:val="28"/>
          <w:szCs w:val="28"/>
        </w:rPr>
        <w:t xml:space="preserve"> h</w:t>
      </w:r>
      <w:r w:rsidRPr="00B67612">
        <w:rPr>
          <w:rFonts w:eastAsia="Arial"/>
          <w:color w:val="0000FF"/>
          <w:sz w:val="28"/>
          <w:szCs w:val="28"/>
          <w:lang w:val="vi-VN"/>
        </w:rPr>
        <w:t xml:space="preserve">ộ cận nghèo: </w:t>
      </w:r>
      <w:r w:rsidRPr="00B67612">
        <w:rPr>
          <w:rFonts w:eastAsia="Arial"/>
          <w:color w:val="0000FF"/>
          <w:sz w:val="28"/>
          <w:szCs w:val="28"/>
        </w:rPr>
        <w:t>21.214</w:t>
      </w:r>
      <w:r w:rsidRPr="00B67612">
        <w:rPr>
          <w:rFonts w:eastAsia="Arial"/>
          <w:color w:val="0000FF"/>
          <w:sz w:val="28"/>
          <w:szCs w:val="28"/>
          <w:lang w:val="vi-VN"/>
        </w:rPr>
        <w:t xml:space="preserve"> thẻ, </w:t>
      </w:r>
      <w:r w:rsidRPr="00B67612">
        <w:rPr>
          <w:rFonts w:eastAsia="Arial"/>
          <w:color w:val="0000FF"/>
          <w:sz w:val="28"/>
          <w:szCs w:val="28"/>
        </w:rPr>
        <w:t>kinh phí</w:t>
      </w:r>
      <w:r w:rsidRPr="00B67612">
        <w:rPr>
          <w:rFonts w:eastAsia="Arial"/>
          <w:color w:val="0000FF"/>
          <w:sz w:val="28"/>
          <w:szCs w:val="28"/>
          <w:lang w:val="vi-VN"/>
        </w:rPr>
        <w:t xml:space="preserve"> </w:t>
      </w:r>
      <w:r w:rsidRPr="00B67612">
        <w:rPr>
          <w:rFonts w:eastAsia="Arial"/>
          <w:color w:val="0000FF"/>
          <w:sz w:val="28"/>
          <w:szCs w:val="28"/>
        </w:rPr>
        <w:t>17.066</w:t>
      </w:r>
      <w:r w:rsidRPr="00B67612">
        <w:rPr>
          <w:rFonts w:eastAsia="Arial"/>
          <w:color w:val="0000FF"/>
          <w:sz w:val="28"/>
          <w:szCs w:val="28"/>
          <w:lang w:val="vi-VN"/>
        </w:rPr>
        <w:t xml:space="preserve"> </w:t>
      </w:r>
      <w:r w:rsidRPr="00B67612">
        <w:rPr>
          <w:rFonts w:eastAsia="Arial"/>
          <w:bCs/>
          <w:color w:val="0000FF"/>
          <w:sz w:val="28"/>
          <w:szCs w:val="28"/>
          <w:lang w:val="vi-VN"/>
        </w:rPr>
        <w:t>triệu đồng</w:t>
      </w:r>
      <w:r w:rsidRPr="00B67612">
        <w:rPr>
          <w:rFonts w:eastAsia="Arial"/>
          <w:bCs/>
          <w:color w:val="0000FF"/>
          <w:sz w:val="28"/>
          <w:szCs w:val="28"/>
        </w:rPr>
        <w:t>; n</w:t>
      </w:r>
      <w:r w:rsidRPr="00B67612">
        <w:rPr>
          <w:rFonts w:eastAsia="Arial"/>
          <w:color w:val="0000FF"/>
          <w:sz w:val="28"/>
          <w:szCs w:val="28"/>
          <w:lang w:val="vi-VN"/>
        </w:rPr>
        <w:t xml:space="preserve">gười dân đang sinh sống tại vùng có điều kiện kinh tế - xã hội đặc biệt khó khăn: </w:t>
      </w:r>
      <w:r w:rsidRPr="00B67612">
        <w:rPr>
          <w:rFonts w:eastAsia="Arial"/>
          <w:color w:val="0000FF"/>
          <w:sz w:val="28"/>
          <w:szCs w:val="28"/>
        </w:rPr>
        <w:t>164.435</w:t>
      </w:r>
      <w:r w:rsidRPr="00B67612">
        <w:rPr>
          <w:rFonts w:eastAsia="Arial"/>
          <w:color w:val="0000FF"/>
          <w:sz w:val="28"/>
          <w:szCs w:val="28"/>
          <w:lang w:val="vi-VN"/>
        </w:rPr>
        <w:t xml:space="preserve"> thẻ, </w:t>
      </w:r>
      <w:r w:rsidRPr="00B67612">
        <w:rPr>
          <w:rFonts w:eastAsia="Arial"/>
          <w:color w:val="0000FF"/>
          <w:sz w:val="28"/>
          <w:szCs w:val="28"/>
        </w:rPr>
        <w:t>kinh phí</w:t>
      </w:r>
      <w:r w:rsidRPr="00B67612">
        <w:rPr>
          <w:rFonts w:eastAsia="Arial"/>
          <w:color w:val="0000FF"/>
          <w:sz w:val="28"/>
          <w:szCs w:val="28"/>
          <w:lang w:val="vi-VN"/>
        </w:rPr>
        <w:t xml:space="preserve"> </w:t>
      </w:r>
      <w:r w:rsidRPr="00B67612">
        <w:rPr>
          <w:rFonts w:eastAsia="Arial"/>
          <w:color w:val="0000FF"/>
          <w:sz w:val="28"/>
          <w:szCs w:val="28"/>
        </w:rPr>
        <w:t>132.302</w:t>
      </w:r>
      <w:r w:rsidRPr="00B67612">
        <w:rPr>
          <w:rFonts w:eastAsia="Arial"/>
          <w:color w:val="0000FF"/>
          <w:sz w:val="28"/>
          <w:szCs w:val="28"/>
          <w:lang w:val="vi-VN"/>
        </w:rPr>
        <w:t xml:space="preserve"> </w:t>
      </w:r>
      <w:r w:rsidRPr="00B67612">
        <w:rPr>
          <w:rFonts w:eastAsia="Arial"/>
          <w:bCs/>
          <w:color w:val="0000FF"/>
          <w:sz w:val="28"/>
          <w:szCs w:val="28"/>
          <w:lang w:val="vi-VN"/>
        </w:rPr>
        <w:t>triệu đồng</w:t>
      </w:r>
      <w:r w:rsidRPr="00B67612">
        <w:rPr>
          <w:rFonts w:eastAsia="Arial"/>
          <w:bCs/>
          <w:color w:val="0000FF"/>
          <w:sz w:val="28"/>
          <w:szCs w:val="28"/>
        </w:rPr>
        <w:t>; n</w:t>
      </w:r>
      <w:r w:rsidRPr="00B67612">
        <w:rPr>
          <w:rFonts w:eastAsia="Arial"/>
          <w:color w:val="0000FF"/>
          <w:sz w:val="28"/>
          <w:szCs w:val="28"/>
          <w:lang w:val="vi-VN"/>
        </w:rPr>
        <w:t xml:space="preserve">gười dân tộc thiểu số đang sinh sống tại vùng có điều kiện kinh tế - xã hội khó khăn: </w:t>
      </w:r>
      <w:r w:rsidRPr="00B67612">
        <w:rPr>
          <w:rFonts w:eastAsia="Arial"/>
          <w:color w:val="0000FF"/>
          <w:sz w:val="28"/>
          <w:szCs w:val="28"/>
        </w:rPr>
        <w:t>199.314</w:t>
      </w:r>
      <w:r w:rsidRPr="00B67612">
        <w:rPr>
          <w:rFonts w:eastAsia="Arial"/>
          <w:color w:val="0000FF"/>
          <w:sz w:val="28"/>
          <w:szCs w:val="28"/>
          <w:lang w:val="vi-VN"/>
        </w:rPr>
        <w:t xml:space="preserve"> thẻ, </w:t>
      </w:r>
      <w:r w:rsidRPr="00B67612">
        <w:rPr>
          <w:rFonts w:eastAsia="Arial"/>
          <w:color w:val="0000FF"/>
          <w:sz w:val="28"/>
          <w:szCs w:val="28"/>
        </w:rPr>
        <w:t>kinh phí</w:t>
      </w:r>
      <w:r w:rsidRPr="00B67612">
        <w:rPr>
          <w:rFonts w:eastAsia="Arial"/>
          <w:color w:val="0000FF"/>
          <w:sz w:val="28"/>
          <w:szCs w:val="28"/>
          <w:lang w:val="vi-VN"/>
        </w:rPr>
        <w:t xml:space="preserve"> </w:t>
      </w:r>
      <w:r w:rsidRPr="00B67612">
        <w:rPr>
          <w:rFonts w:eastAsia="Arial"/>
          <w:color w:val="0000FF"/>
          <w:sz w:val="28"/>
          <w:szCs w:val="28"/>
        </w:rPr>
        <w:t>160.365</w:t>
      </w:r>
      <w:r w:rsidRPr="00B67612">
        <w:rPr>
          <w:rFonts w:eastAsia="Arial"/>
          <w:color w:val="0000FF"/>
          <w:sz w:val="28"/>
          <w:szCs w:val="28"/>
          <w:lang w:val="vi-VN"/>
        </w:rPr>
        <w:t xml:space="preserve"> </w:t>
      </w:r>
      <w:r w:rsidRPr="00B67612">
        <w:rPr>
          <w:rFonts w:eastAsia="Arial"/>
          <w:bCs/>
          <w:color w:val="0000FF"/>
          <w:sz w:val="28"/>
          <w:szCs w:val="28"/>
          <w:lang w:val="vi-VN"/>
        </w:rPr>
        <w:t>triệu đồng</w:t>
      </w:r>
      <w:r w:rsidRPr="00B67612">
        <w:rPr>
          <w:rFonts w:eastAsia="Arial"/>
          <w:bCs/>
          <w:color w:val="0000FF"/>
          <w:sz w:val="28"/>
          <w:szCs w:val="28"/>
        </w:rPr>
        <w:t>; n</w:t>
      </w:r>
      <w:r w:rsidRPr="00B67612">
        <w:rPr>
          <w:rFonts w:eastAsia="Arial"/>
          <w:color w:val="0000FF"/>
          <w:sz w:val="28"/>
          <w:szCs w:val="28"/>
          <w:lang w:val="vi-VN"/>
        </w:rPr>
        <w:t xml:space="preserve">gười dân đang sinh sống tại xã đảo: </w:t>
      </w:r>
      <w:r w:rsidRPr="00B67612">
        <w:rPr>
          <w:rFonts w:eastAsia="Arial"/>
          <w:color w:val="0000FF"/>
          <w:sz w:val="28"/>
          <w:szCs w:val="28"/>
        </w:rPr>
        <w:t>54.905</w:t>
      </w:r>
      <w:r w:rsidRPr="00B67612">
        <w:rPr>
          <w:rFonts w:eastAsia="Arial"/>
          <w:color w:val="0000FF"/>
          <w:sz w:val="28"/>
          <w:szCs w:val="28"/>
          <w:lang w:val="vi-VN"/>
        </w:rPr>
        <w:t xml:space="preserve"> thẻ, </w:t>
      </w:r>
      <w:r w:rsidRPr="00B67612">
        <w:rPr>
          <w:rFonts w:eastAsia="Arial"/>
          <w:color w:val="0000FF"/>
          <w:sz w:val="28"/>
          <w:szCs w:val="28"/>
        </w:rPr>
        <w:t>kinh phí</w:t>
      </w:r>
      <w:r w:rsidRPr="00B67612">
        <w:rPr>
          <w:rFonts w:eastAsia="Arial"/>
          <w:color w:val="0000FF"/>
          <w:sz w:val="28"/>
          <w:szCs w:val="28"/>
          <w:lang w:val="vi-VN"/>
        </w:rPr>
        <w:t xml:space="preserve"> 4</w:t>
      </w:r>
      <w:r w:rsidRPr="00B67612">
        <w:rPr>
          <w:rFonts w:eastAsia="Arial"/>
          <w:color w:val="0000FF"/>
          <w:sz w:val="28"/>
          <w:szCs w:val="28"/>
        </w:rPr>
        <w:t>4</w:t>
      </w:r>
      <w:r w:rsidRPr="00B67612">
        <w:rPr>
          <w:rFonts w:eastAsia="Arial"/>
          <w:color w:val="0000FF"/>
          <w:sz w:val="28"/>
          <w:szCs w:val="28"/>
          <w:lang w:val="vi-VN"/>
        </w:rPr>
        <w:t>.</w:t>
      </w:r>
      <w:r w:rsidRPr="00B67612">
        <w:rPr>
          <w:rFonts w:eastAsia="Arial"/>
          <w:color w:val="0000FF"/>
          <w:sz w:val="28"/>
          <w:szCs w:val="28"/>
        </w:rPr>
        <w:t>175</w:t>
      </w:r>
      <w:r w:rsidRPr="00B67612">
        <w:rPr>
          <w:rFonts w:eastAsia="Arial"/>
          <w:color w:val="0000FF"/>
          <w:sz w:val="28"/>
          <w:szCs w:val="28"/>
          <w:lang w:val="vi-VN"/>
        </w:rPr>
        <w:t xml:space="preserve"> </w:t>
      </w:r>
      <w:r w:rsidRPr="00B67612">
        <w:rPr>
          <w:rFonts w:eastAsia="Arial"/>
          <w:bCs/>
          <w:color w:val="0000FF"/>
          <w:sz w:val="28"/>
          <w:szCs w:val="28"/>
          <w:lang w:val="vi-VN"/>
        </w:rPr>
        <w:t>triệu đồng.</w:t>
      </w:r>
    </w:p>
    <w:p w:rsidR="00606825" w:rsidRPr="00B67612" w:rsidRDefault="00A01D4F">
      <w:pPr>
        <w:spacing w:before="120" w:after="120"/>
        <w:ind w:firstLine="720"/>
        <w:jc w:val="both"/>
        <w:rPr>
          <w:color w:val="0000FF"/>
          <w:sz w:val="28"/>
          <w:szCs w:val="28"/>
        </w:rPr>
      </w:pPr>
      <w:r w:rsidRPr="00B67612">
        <w:rPr>
          <w:b/>
          <w:color w:val="0000FF"/>
          <w:sz w:val="28"/>
          <w:szCs w:val="28"/>
          <w:lang w:val="af-ZA"/>
        </w:rPr>
        <w:t xml:space="preserve">- </w:t>
      </w:r>
      <w:r w:rsidRPr="00B67612">
        <w:rPr>
          <w:b/>
          <w:color w:val="0000FF"/>
          <w:sz w:val="28"/>
          <w:szCs w:val="28"/>
          <w:lang w:val="vi-VN"/>
        </w:rPr>
        <w:t>Chính sách hỗ trợ nhà ở</w:t>
      </w:r>
      <w:r w:rsidRPr="00B67612">
        <w:rPr>
          <w:b/>
          <w:color w:val="0000FF"/>
          <w:sz w:val="28"/>
          <w:szCs w:val="28"/>
          <w:lang w:val="af-ZA"/>
        </w:rPr>
        <w:t xml:space="preserve">: </w:t>
      </w:r>
      <w:r w:rsidRPr="00B67612">
        <w:rPr>
          <w:color w:val="0000FF"/>
          <w:sz w:val="28"/>
          <w:szCs w:val="28"/>
          <w:lang w:val="nl-NL"/>
        </w:rPr>
        <w:t xml:space="preserve">Tham mưu Ủy ban nhân dân tỉnh trình Hội đồng nhân dân tỉnh thông qua Nghị quyết số 04/2021/NQ-HĐND ngày 19/3/2021 về việc quy định chính sách hỗ trợ cải thiện nhà ở cho hộ nghèo, hộ cận nghèo trên địa bàn tỉnh Trà Vinh, giai đoạn 2021-2025 và </w:t>
      </w:r>
      <w:r w:rsidRPr="00B67612">
        <w:rPr>
          <w:color w:val="0000FF"/>
          <w:sz w:val="28"/>
          <w:szCs w:val="28"/>
        </w:rPr>
        <w:t xml:space="preserve">phối hợp Sở Tài chính và Chi nhánh Ngân hàng Chính sách xã hội tỉnh ban hành Hướng dẫn liên ngành. Đề nghị Sở Tài chính cân đối, bố trí nguồn kinh phí chuyển ủy thác cho Chi nhánh Ngân hàng CSXH tỉnh để thực hiện hỗ trợ cho hộ nghèo, hộ cận nghèo vay vốn tín dụng ưu đãi cải thiện nhà ở trong năm 2021 (đề xuất bố trí 52.250 triệu đồng hỗ trợ cho 1.045 hộ nghèo, hộ cận nghèo). </w:t>
      </w:r>
    </w:p>
    <w:p w:rsidR="00606825" w:rsidRPr="00B67612" w:rsidRDefault="00A01D4F">
      <w:pPr>
        <w:spacing w:before="120" w:after="120"/>
        <w:ind w:firstLine="720"/>
        <w:jc w:val="both"/>
        <w:rPr>
          <w:b/>
          <w:color w:val="0000FF"/>
          <w:sz w:val="28"/>
          <w:szCs w:val="28"/>
          <w:lang w:val="af-ZA"/>
        </w:rPr>
      </w:pPr>
      <w:r w:rsidRPr="00B67612">
        <w:rPr>
          <w:rFonts w:eastAsia="SimSun"/>
          <w:b/>
          <w:color w:val="0000FF"/>
          <w:sz w:val="28"/>
          <w:szCs w:val="28"/>
          <w:lang w:val="de-DE"/>
        </w:rPr>
        <w:t xml:space="preserve">- </w:t>
      </w:r>
      <w:r w:rsidRPr="00B67612">
        <w:rPr>
          <w:b/>
          <w:color w:val="0000FF"/>
          <w:sz w:val="28"/>
          <w:szCs w:val="28"/>
          <w:lang w:val="af-ZA"/>
        </w:rPr>
        <w:t xml:space="preserve">Chính sách Giáo dục: </w:t>
      </w:r>
    </w:p>
    <w:p w:rsidR="00606825" w:rsidRPr="00B67612" w:rsidRDefault="00A01D4F">
      <w:pPr>
        <w:spacing w:before="120" w:after="120"/>
        <w:ind w:firstLine="720"/>
        <w:jc w:val="both"/>
        <w:rPr>
          <w:color w:val="0000FF"/>
          <w:sz w:val="28"/>
          <w:szCs w:val="28"/>
        </w:rPr>
      </w:pPr>
      <w:r w:rsidRPr="00B67612">
        <w:rPr>
          <w:bCs/>
          <w:color w:val="0000FF"/>
          <w:spacing w:val="-4"/>
          <w:sz w:val="28"/>
          <w:szCs w:val="28"/>
        </w:rPr>
        <w:t xml:space="preserve">+ Thực hiện hỗ trợ gạo, tiền ăn và tiền nhà ở theo </w:t>
      </w:r>
      <w:r w:rsidRPr="00B67612">
        <w:rPr>
          <w:color w:val="0000FF"/>
          <w:sz w:val="28"/>
          <w:szCs w:val="28"/>
        </w:rPr>
        <w:t>Nghị định số 116/2016/NĐ-CP ngày 18/7/2016 của Chính phủ cho 2.364 học sinh, với kinh phí thực hiện 2.033 triệu đồng và 103.800kg gạo. Trong đó, h</w:t>
      </w:r>
      <w:r w:rsidRPr="00B67612">
        <w:rPr>
          <w:color w:val="0000FF"/>
          <w:sz w:val="28"/>
          <w:szCs w:val="28"/>
          <w:shd w:val="clear" w:color="auto" w:fill="FFFFFF"/>
        </w:rPr>
        <w:t>ỗ trợ tiền ăn cho 661 học sinh, với số tiền: 1.969,8 triệu đồng, hỗ trợ tiền ở cho 86 học sinh, với số tiền: 64,1 triệu đồng, hỗ trợ gạo cho 1.617 học sinh, với số lượng: 103.800 kg.</w:t>
      </w:r>
    </w:p>
    <w:p w:rsidR="00606825" w:rsidRPr="00B67612" w:rsidRDefault="00A01D4F">
      <w:pPr>
        <w:spacing w:before="120" w:after="120"/>
        <w:ind w:firstLine="720"/>
        <w:jc w:val="both"/>
        <w:rPr>
          <w:color w:val="0000FF"/>
          <w:sz w:val="28"/>
          <w:szCs w:val="28"/>
          <w:lang w:val="it-IT"/>
        </w:rPr>
      </w:pPr>
      <w:r w:rsidRPr="00B67612">
        <w:rPr>
          <w:color w:val="0000FF"/>
          <w:spacing w:val="-4"/>
          <w:sz w:val="28"/>
          <w:szCs w:val="28"/>
        </w:rPr>
        <w:t xml:space="preserve">+ Thực hiện miễn, giảm học phí và hỗ trợ chi phí học tập </w:t>
      </w:r>
      <w:proofErr w:type="gramStart"/>
      <w:r w:rsidRPr="00B67612">
        <w:rPr>
          <w:color w:val="0000FF"/>
          <w:spacing w:val="-4"/>
          <w:sz w:val="28"/>
          <w:szCs w:val="28"/>
        </w:rPr>
        <w:t>theo</w:t>
      </w:r>
      <w:proofErr w:type="gramEnd"/>
      <w:r w:rsidRPr="00B67612">
        <w:rPr>
          <w:color w:val="0000FF"/>
          <w:spacing w:val="-4"/>
          <w:sz w:val="28"/>
          <w:szCs w:val="28"/>
        </w:rPr>
        <w:t xml:space="preserve"> </w:t>
      </w:r>
      <w:r w:rsidRPr="00B67612">
        <w:rPr>
          <w:color w:val="0000FF"/>
          <w:sz w:val="28"/>
          <w:szCs w:val="28"/>
          <w:lang w:val="it-IT"/>
        </w:rPr>
        <w:t>Nghị định 86/2015/NĐ-CP ngày 02/10/2015 của Thủ tướng Chính phủ cho 10.513 học sinh, với số tiền 1.348 triệu đồng. Trong đó, miễn học phí: 806 học sinh, số tiền 172,2 triệu đồng, giảm 70% học phí: 4.749 học sinh, số tiền 666,8 triệu đồng, giảm 50% học phí: 1.201 học sinh với số tiền 130.480.000 đồng, hỗ trợ chi phí học tập: 757 học sinh, số tiền: 378,5 triệu đồng.</w:t>
      </w:r>
    </w:p>
    <w:p w:rsidR="00606825" w:rsidRPr="00B67612" w:rsidRDefault="00A01D4F">
      <w:pPr>
        <w:spacing w:before="120" w:after="120"/>
        <w:ind w:firstLine="720"/>
        <w:jc w:val="both"/>
        <w:rPr>
          <w:color w:val="0000FF"/>
          <w:sz w:val="28"/>
          <w:szCs w:val="28"/>
          <w:lang w:val="it-IT"/>
        </w:rPr>
      </w:pPr>
      <w:r w:rsidRPr="00B67612">
        <w:rPr>
          <w:color w:val="0000FF"/>
          <w:sz w:val="28"/>
          <w:szCs w:val="28"/>
          <w:lang w:val="it-IT"/>
        </w:rPr>
        <w:t xml:space="preserve">+ Thực hiện cấp phát học bổng, trang cấp hiện vật, mua sách giáo khoa, BHYT thực hiện theo </w:t>
      </w:r>
      <w:r w:rsidRPr="00B67612">
        <w:rPr>
          <w:color w:val="0000FF"/>
          <w:sz w:val="28"/>
          <w:szCs w:val="28"/>
        </w:rPr>
        <w:t>Thông tư liên tịch số 109/2009/TTLT/BTC-BGDĐT ngày 29/5/2009 của Bộ Tài chính và Bộ Giáo dục và Đào tạo cho 1.490 học sinh với số tiền 12.219,6 triệu đồng.</w:t>
      </w:r>
    </w:p>
    <w:p w:rsidR="00606825" w:rsidRPr="00B67612" w:rsidRDefault="00A01D4F">
      <w:pPr>
        <w:spacing w:before="120" w:after="120"/>
        <w:ind w:firstLine="720"/>
        <w:jc w:val="both"/>
        <w:rPr>
          <w:rFonts w:eastAsia="SimSun"/>
          <w:color w:val="0000FF"/>
          <w:sz w:val="28"/>
          <w:szCs w:val="28"/>
          <w:lang w:val="af-ZA"/>
        </w:rPr>
      </w:pPr>
      <w:r w:rsidRPr="00B67612">
        <w:rPr>
          <w:rFonts w:eastAsia="SimSun"/>
          <w:b/>
          <w:color w:val="0000FF"/>
          <w:sz w:val="28"/>
          <w:szCs w:val="28"/>
          <w:lang w:val="af-ZA"/>
        </w:rPr>
        <w:t>- Chính sách hỗ trợ một phần chi phí khám, chữa bệnh, tiền ăn, đi lại cho hộ nghèo:</w:t>
      </w:r>
      <w:r w:rsidRPr="00B67612">
        <w:rPr>
          <w:rFonts w:eastAsia="SimSun"/>
          <w:color w:val="0000FF"/>
          <w:sz w:val="28"/>
          <w:szCs w:val="28"/>
          <w:lang w:val="af-ZA"/>
        </w:rPr>
        <w:t xml:space="preserve"> Trong 0</w:t>
      </w:r>
      <w:r w:rsidR="00E730C2" w:rsidRPr="00B67612">
        <w:rPr>
          <w:rFonts w:eastAsia="SimSun"/>
          <w:color w:val="0000FF"/>
          <w:sz w:val="28"/>
          <w:szCs w:val="28"/>
          <w:lang w:val="af-ZA"/>
        </w:rPr>
        <w:t>9</w:t>
      </w:r>
      <w:r w:rsidRPr="00B67612">
        <w:rPr>
          <w:rFonts w:eastAsia="SimSun"/>
          <w:color w:val="0000FF"/>
          <w:sz w:val="28"/>
          <w:szCs w:val="28"/>
          <w:lang w:val="af-ZA"/>
        </w:rPr>
        <w:t xml:space="preserve"> tháng đầu năm, toàn tỉnh đã hỗ trợ cho 23.693 lượt người, với tổng kinh phí 5.036 triệu đồng (trong đó: Hỗ trợ một phần chi phí khám chữa bệnh cho 141 lượt người, kinh phí 1.852 triệu đồng; hỗ trợ tiền ăn cho 11.838 lượt người, kinh phí 1.932 triệu đồng; hỗ trợ chi phí đi lại cho 11.714 lượt người, kinh phí 1.251 triệu đồng).</w:t>
      </w:r>
    </w:p>
    <w:p w:rsidR="00606825" w:rsidRPr="00B67612" w:rsidRDefault="00A01D4F">
      <w:pPr>
        <w:spacing w:before="120" w:after="120"/>
        <w:ind w:firstLine="720"/>
        <w:jc w:val="both"/>
        <w:rPr>
          <w:rFonts w:eastAsia="Cambria"/>
          <w:b/>
          <w:color w:val="0000FF"/>
          <w:sz w:val="28"/>
          <w:szCs w:val="28"/>
          <w:lang w:val="vi-VN"/>
        </w:rPr>
      </w:pPr>
      <w:r w:rsidRPr="00B67612">
        <w:rPr>
          <w:rFonts w:eastAsia="Cambria"/>
          <w:b/>
          <w:color w:val="0000FF"/>
          <w:sz w:val="28"/>
          <w:szCs w:val="28"/>
          <w:lang w:val="vi-VN"/>
        </w:rPr>
        <w:t>4.5. Kết quả Phong trào Toàn dân đoàn kết xây dựng đời sống văn hóa:</w:t>
      </w:r>
    </w:p>
    <w:p w:rsidR="003B411E" w:rsidRPr="003B411E" w:rsidRDefault="00A01D4F" w:rsidP="003B411E">
      <w:pPr>
        <w:spacing w:before="120" w:after="120"/>
        <w:ind w:firstLine="720"/>
        <w:jc w:val="both"/>
        <w:rPr>
          <w:b/>
          <w:i/>
          <w:color w:val="0000FF"/>
          <w:sz w:val="28"/>
          <w:szCs w:val="28"/>
        </w:rPr>
      </w:pPr>
      <w:r w:rsidRPr="00B67612">
        <w:rPr>
          <w:b/>
          <w:color w:val="0000FF"/>
          <w:sz w:val="28"/>
          <w:szCs w:val="28"/>
        </w:rPr>
        <w:t xml:space="preserve">- Công tác xây dựng gia đình văn hóa: </w:t>
      </w:r>
      <w:r w:rsidRPr="00B67612">
        <w:rPr>
          <w:color w:val="0000FF"/>
          <w:sz w:val="28"/>
          <w:szCs w:val="28"/>
        </w:rPr>
        <w:t xml:space="preserve">Phong trào xây dựng gia đình - gia đình văn hóa đã được Ban Chỉ đạo các cấp quan tâm, tuyên truyền vận động đến từng hộ gia đình, tổ chức bình xét công khai, dân chủ, đảm bảo tiêu chuẩn, thủ tục </w:t>
      </w:r>
      <w:r w:rsidRPr="00B67612">
        <w:rPr>
          <w:color w:val="0000FF"/>
          <w:sz w:val="28"/>
          <w:szCs w:val="28"/>
        </w:rPr>
        <w:lastRenderedPageBreak/>
        <w:t xml:space="preserve">theo </w:t>
      </w:r>
      <w:r w:rsidRPr="00B67612">
        <w:rPr>
          <w:bCs/>
          <w:color w:val="0000FF"/>
          <w:sz w:val="28"/>
          <w:szCs w:val="28"/>
        </w:rPr>
        <w:t>Nghị định số 122/</w:t>
      </w:r>
      <w:r w:rsidRPr="00B67612">
        <w:rPr>
          <w:color w:val="0000FF"/>
          <w:sz w:val="28"/>
          <w:szCs w:val="28"/>
        </w:rPr>
        <w:t xml:space="preserve">2018/NĐ-CP ngày 17/9/2018 của Chính phủ về quy định về xét tặng danh hiệu “Gia đình văn hóa”; “Thôn văn hóa”, Làng văn hóa”, “Ấp văn hóa”, “Bản văn hóa”, “Tổ văn hóa” và </w:t>
      </w:r>
      <w:r w:rsidRPr="00B67612">
        <w:rPr>
          <w:color w:val="0000FF"/>
          <w:sz w:val="28"/>
          <w:szCs w:val="28"/>
          <w:lang w:val="en"/>
        </w:rPr>
        <w:t xml:space="preserve">Quyết định số </w:t>
      </w:r>
      <w:r w:rsidR="00636969">
        <w:rPr>
          <w:color w:val="0000FF"/>
          <w:sz w:val="28"/>
          <w:szCs w:val="28"/>
          <w:lang w:val="en"/>
        </w:rPr>
        <w:t>1959/QĐ-UBND ngày 01</w:t>
      </w:r>
      <w:r w:rsidRPr="00B67612">
        <w:rPr>
          <w:color w:val="0000FF"/>
          <w:sz w:val="28"/>
          <w:szCs w:val="28"/>
          <w:lang w:val="en"/>
        </w:rPr>
        <w:t>/</w:t>
      </w:r>
      <w:r w:rsidR="00636969">
        <w:rPr>
          <w:color w:val="0000FF"/>
          <w:sz w:val="28"/>
          <w:szCs w:val="28"/>
          <w:lang w:val="en"/>
        </w:rPr>
        <w:t>10</w:t>
      </w:r>
      <w:r w:rsidRPr="00B67612">
        <w:rPr>
          <w:color w:val="0000FF"/>
          <w:sz w:val="28"/>
          <w:szCs w:val="28"/>
          <w:lang w:val="en"/>
        </w:rPr>
        <w:t>/2017 của UBND tỉnh Trà Vinh về việc ban hành tiêu chuẩn “</w:t>
      </w:r>
      <w:r w:rsidRPr="00B67612">
        <w:rPr>
          <w:color w:val="0000FF"/>
          <w:sz w:val="28"/>
          <w:szCs w:val="28"/>
        </w:rPr>
        <w:t xml:space="preserve">ấp văn hóa, nông thôn mới”, “gia đình văn hóa, nông thôn mới” </w:t>
      </w:r>
      <w:r w:rsidRPr="00B67612">
        <w:rPr>
          <w:color w:val="0000FF"/>
          <w:sz w:val="28"/>
          <w:szCs w:val="28"/>
          <w:lang w:val="en"/>
        </w:rPr>
        <w:t>trên địa bàn tỉnh Trà Vinh</w:t>
      </w:r>
      <w:r w:rsidR="003B411E">
        <w:rPr>
          <w:color w:val="0000FF"/>
          <w:sz w:val="28"/>
          <w:szCs w:val="28"/>
        </w:rPr>
        <w:t>.</w:t>
      </w:r>
      <w:r w:rsidRPr="00B67612">
        <w:rPr>
          <w:color w:val="0000FF"/>
          <w:sz w:val="28"/>
          <w:szCs w:val="28"/>
        </w:rPr>
        <w:t xml:space="preserve"> </w:t>
      </w:r>
      <w:r w:rsidR="003B411E" w:rsidRPr="00B67612">
        <w:rPr>
          <w:color w:val="0000FF"/>
          <w:sz w:val="28"/>
          <w:szCs w:val="28"/>
        </w:rPr>
        <w:t xml:space="preserve">Đến nay trên địa bàn tỉnh </w:t>
      </w:r>
      <w:r w:rsidR="003B411E" w:rsidRPr="003B411E">
        <w:rPr>
          <w:i/>
          <w:color w:val="0000FF"/>
          <w:sz w:val="28"/>
          <w:szCs w:val="28"/>
        </w:rPr>
        <w:t>(kể cả các phường, thị trấn)</w:t>
      </w:r>
      <w:r w:rsidR="003B411E">
        <w:rPr>
          <w:color w:val="0000FF"/>
          <w:sz w:val="28"/>
          <w:szCs w:val="28"/>
        </w:rPr>
        <w:t xml:space="preserve"> </w:t>
      </w:r>
      <w:r w:rsidR="003B411E" w:rsidRPr="00B67612">
        <w:rPr>
          <w:color w:val="0000FF"/>
          <w:sz w:val="28"/>
          <w:szCs w:val="28"/>
        </w:rPr>
        <w:t xml:space="preserve">đã công nhận </w:t>
      </w:r>
      <w:r w:rsidR="003B411E" w:rsidRPr="00B67612">
        <w:rPr>
          <w:bCs/>
          <w:color w:val="0000FF"/>
          <w:sz w:val="28"/>
          <w:szCs w:val="28"/>
          <w:lang w:val="en"/>
        </w:rPr>
        <w:t xml:space="preserve">256.114/277.260 </w:t>
      </w:r>
      <w:r w:rsidR="003B411E" w:rsidRPr="00B67612">
        <w:rPr>
          <w:color w:val="0000FF"/>
          <w:sz w:val="28"/>
          <w:szCs w:val="28"/>
          <w:lang w:val="en"/>
        </w:rPr>
        <w:t xml:space="preserve">hộ đạt chuẩn “Gia đình văn hóa, nông thôn mới” chiếm tỷ lệ 92,37% </w:t>
      </w:r>
      <w:r w:rsidR="003B411E" w:rsidRPr="003B411E">
        <w:rPr>
          <w:i/>
          <w:color w:val="0000FF"/>
          <w:sz w:val="28"/>
          <w:szCs w:val="28"/>
          <w:lang w:val="en"/>
        </w:rPr>
        <w:t xml:space="preserve">(trong đó có </w:t>
      </w:r>
      <w:r w:rsidR="003B411E" w:rsidRPr="003B411E">
        <w:rPr>
          <w:i/>
          <w:color w:val="0000FF"/>
          <w:sz w:val="28"/>
          <w:szCs w:val="28"/>
        </w:rPr>
        <w:t xml:space="preserve">121.786 hộ gia đình văn hóa, </w:t>
      </w:r>
      <w:r w:rsidR="003B411E" w:rsidRPr="003B411E">
        <w:rPr>
          <w:i/>
          <w:color w:val="0000FF"/>
          <w:sz w:val="28"/>
          <w:szCs w:val="28"/>
          <w:lang w:val="en"/>
        </w:rPr>
        <w:t>nông thôn mới</w:t>
      </w:r>
      <w:r w:rsidR="003B411E" w:rsidRPr="003B411E">
        <w:rPr>
          <w:i/>
          <w:color w:val="0000FF"/>
          <w:sz w:val="28"/>
          <w:szCs w:val="28"/>
        </w:rPr>
        <w:t xml:space="preserve"> tiêu biểu).</w:t>
      </w:r>
    </w:p>
    <w:p w:rsidR="00606825" w:rsidRPr="00B67612" w:rsidRDefault="00A01D4F" w:rsidP="00636969">
      <w:pPr>
        <w:spacing w:before="120" w:after="120"/>
        <w:ind w:firstLine="720"/>
        <w:jc w:val="both"/>
        <w:rPr>
          <w:b/>
          <w:color w:val="0000FF"/>
          <w:sz w:val="28"/>
          <w:szCs w:val="28"/>
        </w:rPr>
      </w:pPr>
      <w:r w:rsidRPr="00B67612">
        <w:rPr>
          <w:b/>
          <w:color w:val="0000FF"/>
          <w:sz w:val="28"/>
          <w:szCs w:val="28"/>
        </w:rPr>
        <w:t xml:space="preserve">- Công tác xây dựng ấp, khóm văn hóa: </w:t>
      </w:r>
      <w:r w:rsidRPr="00B67612">
        <w:rPr>
          <w:color w:val="0000FF"/>
          <w:sz w:val="28"/>
          <w:szCs w:val="28"/>
        </w:rPr>
        <w:t>Phong trào xây dựng ấp, khóm văn hóa đã tạo nên một diện mạo mới ở cơ sở, nông thôn, góp phần đem lại sự chuyển biến nhận thức sâu sắc về văn hóa trong sự nghiệp xây dựng nền văn hóa Việt Nam tiên tiến, đậm đà bản sắc dân tộc.</w:t>
      </w:r>
      <w:r w:rsidRPr="00B67612">
        <w:rPr>
          <w:bCs/>
          <w:color w:val="0000FF"/>
          <w:sz w:val="28"/>
          <w:szCs w:val="28"/>
        </w:rPr>
        <w:t xml:space="preserve"> Trong </w:t>
      </w:r>
      <w:r w:rsidR="00E466AA" w:rsidRPr="00B67612">
        <w:rPr>
          <w:bCs/>
          <w:color w:val="0000FF"/>
          <w:sz w:val="28"/>
          <w:szCs w:val="28"/>
        </w:rPr>
        <w:t>9</w:t>
      </w:r>
      <w:r w:rsidRPr="00B67612">
        <w:rPr>
          <w:bCs/>
          <w:color w:val="0000FF"/>
          <w:sz w:val="28"/>
          <w:szCs w:val="28"/>
        </w:rPr>
        <w:t xml:space="preserve"> tháng đầu năm 2021, </w:t>
      </w:r>
      <w:r w:rsidRPr="00B67612">
        <w:rPr>
          <w:color w:val="0000FF"/>
          <w:sz w:val="28"/>
          <w:szCs w:val="28"/>
          <w:lang w:val="en"/>
        </w:rPr>
        <w:t xml:space="preserve">các huyện, thị xã, thành phố tổ chức kiểm tra </w:t>
      </w:r>
      <w:r w:rsidRPr="00B67612">
        <w:rPr>
          <w:color w:val="0000FF"/>
          <w:sz w:val="28"/>
          <w:szCs w:val="28"/>
        </w:rPr>
        <w:t xml:space="preserve">công nhận lại 177 ấp, khóm văn hóa và công nhận mới </w:t>
      </w:r>
      <w:r w:rsidRPr="00B67612">
        <w:rPr>
          <w:b/>
          <w:color w:val="0000FF"/>
          <w:sz w:val="28"/>
          <w:szCs w:val="28"/>
        </w:rPr>
        <w:t>28</w:t>
      </w:r>
      <w:r w:rsidRPr="00B67612">
        <w:rPr>
          <w:color w:val="0000FF"/>
          <w:sz w:val="28"/>
          <w:szCs w:val="28"/>
        </w:rPr>
        <w:t xml:space="preserve"> ấp, khóm văn hóa</w:t>
      </w:r>
      <w:r w:rsidRPr="00B67612">
        <w:rPr>
          <w:color w:val="0000FF"/>
          <w:sz w:val="28"/>
          <w:szCs w:val="28"/>
          <w:lang w:val="en"/>
        </w:rPr>
        <w:t>;</w:t>
      </w:r>
      <w:r w:rsidRPr="00B67612">
        <w:rPr>
          <w:color w:val="0000FF"/>
          <w:sz w:val="28"/>
          <w:szCs w:val="28"/>
        </w:rPr>
        <w:t xml:space="preserve"> Đến nay, trên địa bàn toàn tỉnh công nhận </w:t>
      </w:r>
      <w:r w:rsidRPr="00B67612">
        <w:rPr>
          <w:b/>
          <w:color w:val="0000FF"/>
          <w:sz w:val="28"/>
          <w:szCs w:val="28"/>
        </w:rPr>
        <w:t>739/756</w:t>
      </w:r>
      <w:r w:rsidRPr="00B67612">
        <w:rPr>
          <w:color w:val="0000FF"/>
          <w:sz w:val="28"/>
          <w:szCs w:val="28"/>
        </w:rPr>
        <w:t xml:space="preserve"> ấp, khóm văn hóa, chiếm tỷ lệ 97,75%.</w:t>
      </w:r>
    </w:p>
    <w:p w:rsidR="00606825" w:rsidRPr="00B67612" w:rsidRDefault="00A01D4F">
      <w:pPr>
        <w:spacing w:before="120" w:after="120"/>
        <w:ind w:right="-36" w:firstLine="720"/>
        <w:jc w:val="both"/>
        <w:rPr>
          <w:b/>
          <w:color w:val="0000FF"/>
          <w:sz w:val="28"/>
          <w:szCs w:val="28"/>
        </w:rPr>
      </w:pPr>
      <w:r w:rsidRPr="00B67612">
        <w:rPr>
          <w:b/>
          <w:color w:val="0000FF"/>
          <w:sz w:val="28"/>
          <w:szCs w:val="28"/>
        </w:rPr>
        <w:t xml:space="preserve">- Công tác xây dựng cơ quan, đơn vị, doanh nghiệp đạt chuẩn văn hóa: </w:t>
      </w:r>
      <w:r w:rsidRPr="00B67612">
        <w:rPr>
          <w:color w:val="0000FF"/>
          <w:sz w:val="28"/>
          <w:szCs w:val="28"/>
        </w:rPr>
        <w:t xml:space="preserve">Thực hiện </w:t>
      </w:r>
      <w:r w:rsidRPr="00B67612">
        <w:rPr>
          <w:bCs/>
          <w:color w:val="0000FF"/>
          <w:sz w:val="28"/>
          <w:szCs w:val="28"/>
        </w:rPr>
        <w:t xml:space="preserve">Thông tư số 08/TT-BVHTTDL ngày 24/9/2014 của Bộ Văn hóa, Thể thao và Du lịch “Quy định chi tiết tiêu chuẩn, trình tự, thủ tục xét và công nhận “Cơ quan đạt chuẩn văn hóa”, “Đơn vị đạt chuẩn văn hóa”, “Doanh nghiệp đạt chuẩn văn hóa”; Đến nay, </w:t>
      </w:r>
      <w:r w:rsidRPr="00B67612">
        <w:rPr>
          <w:color w:val="0000FF"/>
          <w:sz w:val="28"/>
          <w:szCs w:val="28"/>
        </w:rPr>
        <w:t xml:space="preserve">trên địa bàn tỉnh </w:t>
      </w:r>
      <w:r w:rsidRPr="00B67612">
        <w:rPr>
          <w:bCs/>
          <w:color w:val="0000FF"/>
          <w:sz w:val="28"/>
          <w:szCs w:val="28"/>
        </w:rPr>
        <w:t xml:space="preserve">có </w:t>
      </w:r>
      <w:r w:rsidRPr="00B67612">
        <w:rPr>
          <w:b/>
          <w:bCs/>
          <w:color w:val="0000FF"/>
          <w:sz w:val="28"/>
          <w:szCs w:val="28"/>
        </w:rPr>
        <w:t>963/1.036</w:t>
      </w:r>
      <w:r w:rsidRPr="00B67612">
        <w:rPr>
          <w:color w:val="0000FF"/>
          <w:sz w:val="28"/>
          <w:szCs w:val="28"/>
        </w:rPr>
        <w:t xml:space="preserve"> c</w:t>
      </w:r>
      <w:r w:rsidRPr="00B67612">
        <w:rPr>
          <w:color w:val="0000FF"/>
          <w:sz w:val="28"/>
          <w:szCs w:val="28"/>
          <w:lang w:val="vi-VN"/>
        </w:rPr>
        <w:t>ơ quan, đơn vị, doanh nghiệp đạt chuẩn văn hóa</w:t>
      </w:r>
      <w:r w:rsidRPr="00B67612">
        <w:rPr>
          <w:bCs/>
          <w:color w:val="0000FF"/>
          <w:sz w:val="28"/>
          <w:szCs w:val="28"/>
        </w:rPr>
        <w:t xml:space="preserve">, chiếm tỷ lệ 92,95%. </w:t>
      </w:r>
    </w:p>
    <w:p w:rsidR="00606825" w:rsidRPr="00B67612" w:rsidRDefault="00A01D4F">
      <w:pPr>
        <w:spacing w:before="120" w:after="120"/>
        <w:ind w:firstLine="720"/>
        <w:jc w:val="both"/>
        <w:rPr>
          <w:b/>
          <w:color w:val="0000FF"/>
          <w:sz w:val="28"/>
          <w:szCs w:val="28"/>
        </w:rPr>
      </w:pPr>
      <w:r w:rsidRPr="00B67612">
        <w:rPr>
          <w:b/>
          <w:color w:val="0000FF"/>
          <w:sz w:val="28"/>
          <w:szCs w:val="28"/>
        </w:rPr>
        <w:t xml:space="preserve">- Công tác xây dựng xã đạt chuẩn văn hóa nông thôn mới và phường, thị trấn đạt chuẩn văn minh đô thị: </w:t>
      </w:r>
      <w:r w:rsidRPr="00B67612">
        <w:rPr>
          <w:color w:val="0000FF"/>
          <w:sz w:val="28"/>
          <w:szCs w:val="28"/>
        </w:rPr>
        <w:t xml:space="preserve">Ban Chỉ đạo các cấp đẩy mạnh công tác tuyên truyền đường lối, chủ trương của Đảng, chính sách, pháp luật của Nhà nước về công tác xây dựng xã đạt chuẩn văn hóa nông thôn mới và phường, thị trấn văn minh đô thị bằng nhiều hình thức, để mọi tầng lớp nhân dân nhận thức đầy đủ về vai trò của văn hóa trong đời sống xã hội; mục đích, ý nghĩa của phong trào “Toàn dân đoàn kết xây dựng đời sống văn hoá”, xây dựng </w:t>
      </w:r>
      <w:r w:rsidRPr="00B67612">
        <w:rPr>
          <w:bCs/>
          <w:i/>
          <w:color w:val="0000FF"/>
          <w:sz w:val="28"/>
          <w:szCs w:val="28"/>
        </w:rPr>
        <w:t>“Phường, thị trấn đạt chuẩn văn minh đô thị”</w:t>
      </w:r>
      <w:r w:rsidRPr="00B67612">
        <w:rPr>
          <w:bCs/>
          <w:color w:val="0000FF"/>
          <w:sz w:val="28"/>
          <w:szCs w:val="28"/>
        </w:rPr>
        <w:t xml:space="preserve">, </w:t>
      </w:r>
      <w:r w:rsidRPr="00B67612">
        <w:rPr>
          <w:bCs/>
          <w:i/>
          <w:color w:val="0000FF"/>
          <w:sz w:val="28"/>
          <w:szCs w:val="28"/>
        </w:rPr>
        <w:t>“Xã đạt chuẩn văn hóa nông thôn mới”</w:t>
      </w:r>
      <w:r w:rsidRPr="00B67612">
        <w:rPr>
          <w:bCs/>
          <w:color w:val="0000FF"/>
          <w:sz w:val="28"/>
          <w:szCs w:val="28"/>
        </w:rPr>
        <w:t xml:space="preserve"> </w:t>
      </w:r>
      <w:r w:rsidRPr="00B67612">
        <w:rPr>
          <w:color w:val="0000FF"/>
          <w:sz w:val="28"/>
          <w:szCs w:val="28"/>
        </w:rPr>
        <w:t xml:space="preserve">là nhằm xây dựng gia đình no ấm, hạnh phúc, tiến bộ. Ban Chỉ đạo cấp huyện tổ chức phát động việc đăng ký xây dựng xã đạt danh hiệu “xã văn hóa nông thôn mới” và “phường, thị trấn đạt chuẩn văn minh đô thị”. Kết quả </w:t>
      </w:r>
      <w:r w:rsidR="00E466AA" w:rsidRPr="00B67612">
        <w:rPr>
          <w:color w:val="0000FF"/>
          <w:sz w:val="28"/>
          <w:szCs w:val="28"/>
        </w:rPr>
        <w:t>9</w:t>
      </w:r>
      <w:r w:rsidRPr="00B67612">
        <w:rPr>
          <w:color w:val="0000FF"/>
          <w:sz w:val="28"/>
          <w:szCs w:val="28"/>
        </w:rPr>
        <w:t xml:space="preserve"> tháng đầu năm 2021 đã công nhận mới 6 xã đạt chuẩn “xã văn hóa nông thôn mới” gồm: xã Phước Hảo, Hòa Lợi, Đa Lộc thuộc huyện Châu Thành; xã Ngũ Lạc thuộc huyện Duyên Hải; xã Mỹ Hòa, Hiệp Hòa thuộc huyện Cầu Ngang. Đến nay toàn tỉnh đã công nhận </w:t>
      </w:r>
      <w:r w:rsidRPr="00B67612">
        <w:rPr>
          <w:b/>
          <w:color w:val="0000FF"/>
          <w:sz w:val="28"/>
          <w:szCs w:val="28"/>
        </w:rPr>
        <w:t>72/85</w:t>
      </w:r>
      <w:r w:rsidRPr="00B67612">
        <w:rPr>
          <w:color w:val="0000FF"/>
          <w:sz w:val="28"/>
          <w:szCs w:val="28"/>
        </w:rPr>
        <w:t xml:space="preserve"> xã</w:t>
      </w:r>
      <w:r w:rsidRPr="00B67612">
        <w:rPr>
          <w:b/>
          <w:color w:val="0000FF"/>
          <w:sz w:val="28"/>
          <w:szCs w:val="28"/>
        </w:rPr>
        <w:t xml:space="preserve"> </w:t>
      </w:r>
      <w:r w:rsidRPr="00B67612">
        <w:rPr>
          <w:color w:val="0000FF"/>
          <w:sz w:val="28"/>
          <w:szCs w:val="28"/>
        </w:rPr>
        <w:t xml:space="preserve">đạt chuẩn “xã văn hóa nông thôn mới”, đạt tỷ lệ 84,70%; </w:t>
      </w:r>
      <w:r w:rsidRPr="00B67612">
        <w:rPr>
          <w:b/>
          <w:color w:val="0000FF"/>
          <w:sz w:val="28"/>
          <w:szCs w:val="28"/>
        </w:rPr>
        <w:t>15/21</w:t>
      </w:r>
      <w:r w:rsidRPr="00B67612">
        <w:rPr>
          <w:color w:val="0000FF"/>
          <w:sz w:val="28"/>
          <w:szCs w:val="28"/>
        </w:rPr>
        <w:t xml:space="preserve"> phường, thị trấn đạt chuẩn “phường, thị trấn văn minh đô thị”, đạt tỷ lệ 71,42%. </w:t>
      </w:r>
    </w:p>
    <w:p w:rsidR="00606825" w:rsidRPr="00B67612" w:rsidRDefault="00A01D4F">
      <w:pPr>
        <w:spacing w:before="120" w:after="120"/>
        <w:ind w:firstLine="720"/>
        <w:jc w:val="both"/>
        <w:rPr>
          <w:b/>
          <w:color w:val="0000FF"/>
          <w:sz w:val="28"/>
          <w:szCs w:val="28"/>
        </w:rPr>
      </w:pPr>
      <w:r w:rsidRPr="00B67612">
        <w:rPr>
          <w:b/>
          <w:color w:val="0000FF"/>
          <w:sz w:val="28"/>
          <w:szCs w:val="28"/>
        </w:rPr>
        <w:t xml:space="preserve">- Công tác xây dựng các thiết chế văn hóa, thể thao và Phong trào “Toàn dân rèn luyện thân thể </w:t>
      </w:r>
      <w:proofErr w:type="gramStart"/>
      <w:r w:rsidRPr="00B67612">
        <w:rPr>
          <w:b/>
          <w:color w:val="0000FF"/>
          <w:sz w:val="28"/>
          <w:szCs w:val="28"/>
        </w:rPr>
        <w:t>theo</w:t>
      </w:r>
      <w:proofErr w:type="gramEnd"/>
      <w:r w:rsidRPr="00B67612">
        <w:rPr>
          <w:b/>
          <w:color w:val="0000FF"/>
          <w:sz w:val="28"/>
          <w:szCs w:val="28"/>
        </w:rPr>
        <w:t xml:space="preserve"> gương Bác Hồ vĩ đại”</w:t>
      </w:r>
    </w:p>
    <w:p w:rsidR="00606825" w:rsidRPr="00B67612" w:rsidRDefault="00A01D4F">
      <w:pPr>
        <w:spacing w:before="120" w:after="120"/>
        <w:ind w:firstLine="720"/>
        <w:jc w:val="both"/>
        <w:rPr>
          <w:color w:val="0000FF"/>
          <w:sz w:val="28"/>
          <w:szCs w:val="28"/>
        </w:rPr>
      </w:pPr>
      <w:r w:rsidRPr="00B67612">
        <w:rPr>
          <w:color w:val="0000FF"/>
          <w:sz w:val="28"/>
          <w:szCs w:val="28"/>
        </w:rPr>
        <w:t xml:space="preserve">+ Về công tác quản lý nhà nước: Xây dựng và tổ chức triển khai thực hiện các văn bản quy phạm pháp luật, các Đề án, Nghị định, Thông tư, Kế hoạch, Quyết định của Chính phủ, Bộ Văn hóa, Thể thao và Du lịch và của Ủy ban nhân dân tỉnh. Hướng dẫn các doanh nghiệp, cơ sở kinh doanh dịch vụ thể dục, thể thao </w:t>
      </w:r>
      <w:r w:rsidRPr="00B67612">
        <w:rPr>
          <w:color w:val="0000FF"/>
          <w:sz w:val="28"/>
          <w:szCs w:val="28"/>
        </w:rPr>
        <w:lastRenderedPageBreak/>
        <w:t xml:space="preserve">hoàn thiện hồ sơ cấp phép về lĩnh vực thể dục, thể thao để thực hiện, tạo điều kiện thuận lợi cho các doanh nghiệp, cơ sở kinh doanh các lĩnh vực thể dục, thể thao khi thực hiện thủ tục hành chính tại Sở Văn hóa, Thể thao và Du lịch. </w:t>
      </w:r>
      <w:proofErr w:type="gramStart"/>
      <w:r w:rsidRPr="00B67612">
        <w:rPr>
          <w:color w:val="0000FF"/>
          <w:sz w:val="28"/>
          <w:szCs w:val="28"/>
        </w:rPr>
        <w:t>Phối hợp với các ngành, đơn vị có liên quan tiến hành thẩm định các cơ sở kinh doanh hoạt động thể dục, thể thao; Sở cấp giấy chứng nhận đủ điều kiện kinh doanh hoạt động thể dục, thể thao.</w:t>
      </w:r>
      <w:proofErr w:type="gramEnd"/>
      <w:r w:rsidRPr="00B67612">
        <w:rPr>
          <w:color w:val="0000FF"/>
          <w:sz w:val="28"/>
          <w:szCs w:val="28"/>
        </w:rPr>
        <w:t xml:space="preserve"> </w:t>
      </w:r>
      <w:proofErr w:type="gramStart"/>
      <w:r w:rsidRPr="00B67612">
        <w:rPr>
          <w:color w:val="0000FF"/>
          <w:sz w:val="28"/>
          <w:szCs w:val="28"/>
        </w:rPr>
        <w:t>Kết quả tính đến nay có trên 300 cơ sở trên địa bàn tỉnh được cấp giấy chứng nhận đủ điều kiện kinh doanh thể dục, thể thao.</w:t>
      </w:r>
      <w:proofErr w:type="gramEnd"/>
    </w:p>
    <w:p w:rsidR="00606825" w:rsidRPr="00B67612" w:rsidRDefault="00A01D4F">
      <w:pPr>
        <w:spacing w:before="120" w:after="120"/>
        <w:ind w:firstLine="720"/>
        <w:jc w:val="both"/>
        <w:rPr>
          <w:color w:val="0000FF"/>
          <w:sz w:val="28"/>
          <w:szCs w:val="28"/>
        </w:rPr>
      </w:pPr>
      <w:r w:rsidRPr="00B67612">
        <w:rPr>
          <w:color w:val="0000FF"/>
          <w:sz w:val="28"/>
          <w:szCs w:val="28"/>
        </w:rPr>
        <w:t xml:space="preserve">+ Về thể dục, thể thao quần chúng: Công tác phát triển thể dục, thể thao trong quần chúng nhân dân, trọng tâm là Cuộc vận động “Toàn dân rèn luyện thân thể </w:t>
      </w:r>
      <w:proofErr w:type="gramStart"/>
      <w:r w:rsidRPr="00B67612">
        <w:rPr>
          <w:color w:val="0000FF"/>
          <w:sz w:val="28"/>
          <w:szCs w:val="28"/>
        </w:rPr>
        <w:t>theo</w:t>
      </w:r>
      <w:proofErr w:type="gramEnd"/>
      <w:r w:rsidRPr="00B67612">
        <w:rPr>
          <w:color w:val="0000FF"/>
          <w:sz w:val="28"/>
          <w:szCs w:val="28"/>
        </w:rPr>
        <w:t xml:space="preserve"> gương Bác Hồ vĩ đại” được đẩy mạnh, phong trào rèn luyện sức khỏe thu hút đông đảo nhân dân tham gia. Thể hiện qua sự tăng trưởng số người tập luyện thể dục, thể thao thường xuyên qua từng năm, tính đến nay có 374.000 người tham gia luyện tập thể dục, thể thao thường xuyên, đạt 34%; số hộ gia đình đạt 22%.</w:t>
      </w:r>
    </w:p>
    <w:p w:rsidR="00606825" w:rsidRPr="00B67612" w:rsidRDefault="00A01D4F">
      <w:pPr>
        <w:spacing w:before="120" w:after="120"/>
        <w:ind w:firstLine="720"/>
        <w:jc w:val="both"/>
        <w:rPr>
          <w:color w:val="0000FF"/>
          <w:sz w:val="28"/>
          <w:szCs w:val="28"/>
        </w:rPr>
      </w:pPr>
      <w:r w:rsidRPr="00B67612">
        <w:rPr>
          <w:color w:val="0000FF"/>
          <w:sz w:val="28"/>
          <w:szCs w:val="28"/>
        </w:rPr>
        <w:t>+ Về xây dựng các thiết chế văn hóa thể thao: Việc đầu tư xây dựng cơ sở vật chất, các thiết chế văn hóa, thể thao được các cấp ủy Đảng, chính quyền quan tâm; bên cạnh nguồn ngân sách nhà nước còn huy động các nguồn lực xã hội hóa ngày càng có hiệu quả, đến nay hệ thống các thiết chế văn hóa, thể thao trên địa bàn tỉnh đã đi vào hoạt động ổn định và đáp ứng được nhu cầu sinh hoạt văn hóa, văn nghệ, thể dục thể thao của người dân.</w:t>
      </w:r>
    </w:p>
    <w:p w:rsidR="00606825" w:rsidRPr="00B67612" w:rsidRDefault="00A01D4F">
      <w:pPr>
        <w:spacing w:before="120" w:after="120"/>
        <w:ind w:right="-1" w:firstLine="720"/>
        <w:jc w:val="both"/>
        <w:rPr>
          <w:b/>
          <w:color w:val="0000FF"/>
          <w:sz w:val="28"/>
          <w:szCs w:val="28"/>
        </w:rPr>
      </w:pPr>
      <w:r w:rsidRPr="00B67612">
        <w:rPr>
          <w:b/>
          <w:color w:val="0000FF"/>
          <w:sz w:val="28"/>
          <w:szCs w:val="28"/>
          <w:lang w:val="vi-VN"/>
        </w:rPr>
        <w:t xml:space="preserve">4.6. Phát triển y tế cơ sở, nâng cao chất lượng chăm sóc sức khỏe người dân nông thôn: </w:t>
      </w:r>
    </w:p>
    <w:p w:rsidR="00606825" w:rsidRPr="00B67612" w:rsidRDefault="00A01D4F">
      <w:pPr>
        <w:spacing w:before="120" w:after="120"/>
        <w:ind w:firstLine="720"/>
        <w:jc w:val="both"/>
        <w:rPr>
          <w:color w:val="0000FF"/>
          <w:sz w:val="28"/>
          <w:szCs w:val="28"/>
          <w:lang w:val="fr-FR"/>
        </w:rPr>
      </w:pPr>
      <w:r w:rsidRPr="00B67612">
        <w:rPr>
          <w:color w:val="0000FF"/>
          <w:sz w:val="28"/>
          <w:szCs w:val="28"/>
        </w:rPr>
        <w:t xml:space="preserve">- </w:t>
      </w:r>
      <w:r w:rsidRPr="00B67612">
        <w:rPr>
          <w:color w:val="0000FF"/>
          <w:sz w:val="28"/>
          <w:szCs w:val="28"/>
          <w:lang w:val="vi-VN"/>
        </w:rPr>
        <w:t xml:space="preserve">Nhìn chung về nhân lực, hiện nay tại các Trạm y tế cơ bản đảm bảo phục vụ khám, chữa bệnh và phòng bệnh </w:t>
      </w:r>
      <w:proofErr w:type="gramStart"/>
      <w:r w:rsidRPr="00B67612">
        <w:rPr>
          <w:color w:val="0000FF"/>
          <w:sz w:val="28"/>
          <w:szCs w:val="28"/>
          <w:lang w:val="vi-VN"/>
        </w:rPr>
        <w:t>theo</w:t>
      </w:r>
      <w:proofErr w:type="gramEnd"/>
      <w:r w:rsidRPr="00B67612">
        <w:rPr>
          <w:color w:val="0000FF"/>
          <w:sz w:val="28"/>
          <w:szCs w:val="28"/>
          <w:lang w:val="vi-VN"/>
        </w:rPr>
        <w:t xml:space="preserve"> tỷ lệ quy định 01 cán bộ y tế/2.000 dân. </w:t>
      </w:r>
    </w:p>
    <w:p w:rsidR="00606825" w:rsidRPr="00B67612" w:rsidRDefault="00A01D4F">
      <w:pPr>
        <w:spacing w:before="120" w:after="120"/>
        <w:ind w:firstLine="720"/>
        <w:jc w:val="both"/>
        <w:rPr>
          <w:color w:val="0000FF"/>
          <w:sz w:val="28"/>
          <w:szCs w:val="28"/>
          <w:lang w:val="fr-FR"/>
        </w:rPr>
      </w:pPr>
      <w:r w:rsidRPr="00B67612">
        <w:rPr>
          <w:color w:val="0000FF"/>
          <w:sz w:val="28"/>
          <w:szCs w:val="28"/>
          <w:lang w:val="fr-FR"/>
        </w:rPr>
        <w:t>- Trên địa bàn tỉnh hiện có 96 xã, phường, thị trấn đạt tiêu chí quốc gia về y tế năm 2018 theo Quyết định số 2712/QĐ-UBND ngày 30/12/2019 của Chủ tịch UBND tỉnh và có 08 xã, phường, thị trấn đạt tiêu chí quốc gia về y tế năm 2019 theo Quyết định số 3662/QĐ-UBND ngày 12/11/2020 của Chủ tịch UBND tỉnh. Tổng cộng có 104/106 xã, phường, thị trấn đạt tiêu chí quốc gia về y tế xã năm 2020; đạt tỷ lệ 98,11%.</w:t>
      </w:r>
    </w:p>
    <w:p w:rsidR="00606825" w:rsidRPr="00B67612" w:rsidRDefault="00A01D4F">
      <w:pPr>
        <w:spacing w:before="120" w:after="120"/>
        <w:ind w:firstLine="720"/>
        <w:jc w:val="both"/>
        <w:rPr>
          <w:color w:val="0000FF"/>
          <w:sz w:val="28"/>
          <w:szCs w:val="28"/>
          <w:lang w:val="fr-FR"/>
        </w:rPr>
      </w:pPr>
      <w:r w:rsidRPr="00B67612">
        <w:rPr>
          <w:color w:val="0000FF"/>
          <w:sz w:val="28"/>
          <w:szCs w:val="28"/>
        </w:rPr>
        <w:t xml:space="preserve">- </w:t>
      </w:r>
      <w:r w:rsidRPr="00B67612">
        <w:rPr>
          <w:color w:val="0000FF"/>
          <w:sz w:val="28"/>
          <w:szCs w:val="28"/>
          <w:lang w:val="vi-VN"/>
        </w:rPr>
        <w:t xml:space="preserve"> Sở Y tế phối hợp với các ban ngành đoàn thể, đặc biệt là Bảo hiểm xã hội tăng cường công tác tuyên truyền về quyền lợi khi tham gia BHYT và vận động người dân tham gia BHYT tự nguyện, đến nay tỷ lệ người dân tham gia bảo hiểm y tế toàn tỉnh đạt </w:t>
      </w:r>
      <w:r w:rsidRPr="00B67612">
        <w:rPr>
          <w:color w:val="0000FF"/>
          <w:sz w:val="28"/>
          <w:szCs w:val="28"/>
        </w:rPr>
        <w:t>96</w:t>
      </w:r>
      <w:proofErr w:type="gramStart"/>
      <w:r w:rsidRPr="00B67612">
        <w:rPr>
          <w:color w:val="0000FF"/>
          <w:sz w:val="28"/>
          <w:szCs w:val="28"/>
        </w:rPr>
        <w:t>,54</w:t>
      </w:r>
      <w:proofErr w:type="gramEnd"/>
      <w:r w:rsidRPr="00B67612">
        <w:rPr>
          <w:color w:val="0000FF"/>
          <w:sz w:val="28"/>
          <w:szCs w:val="28"/>
          <w:lang w:val="vi-VN"/>
        </w:rPr>
        <w:t>%</w:t>
      </w:r>
      <w:r w:rsidRPr="00B67612">
        <w:rPr>
          <w:color w:val="0000FF"/>
          <w:sz w:val="28"/>
          <w:szCs w:val="28"/>
        </w:rPr>
        <w:t xml:space="preserve">; </w:t>
      </w:r>
      <w:r w:rsidRPr="00B67612">
        <w:rPr>
          <w:color w:val="0000FF"/>
          <w:sz w:val="28"/>
          <w:szCs w:val="28"/>
          <w:lang w:val="vi-VN"/>
        </w:rPr>
        <w:t xml:space="preserve">tỷ lệ trẻ em suy dinh dưỡng thể thấp còi chiếm </w:t>
      </w:r>
      <w:r w:rsidRPr="00B67612">
        <w:rPr>
          <w:color w:val="0000FF"/>
          <w:sz w:val="28"/>
          <w:szCs w:val="28"/>
        </w:rPr>
        <w:t>8</w:t>
      </w:r>
      <w:r w:rsidRPr="00B67612">
        <w:rPr>
          <w:color w:val="0000FF"/>
          <w:sz w:val="28"/>
          <w:szCs w:val="28"/>
          <w:lang w:val="vi-VN"/>
        </w:rPr>
        <w:t>%.</w:t>
      </w:r>
    </w:p>
    <w:p w:rsidR="00606825" w:rsidRPr="00B67612" w:rsidRDefault="00A01D4F">
      <w:pPr>
        <w:pStyle w:val="ColorfulList-Accent11"/>
        <w:adjustRightInd w:val="0"/>
        <w:snapToGrid w:val="0"/>
        <w:spacing w:before="120" w:after="120"/>
        <w:ind w:left="0" w:firstLine="720"/>
        <w:contextualSpacing w:val="0"/>
        <w:jc w:val="both"/>
        <w:rPr>
          <w:b/>
          <w:color w:val="0000FF"/>
          <w:szCs w:val="28"/>
          <w:lang w:val="vi-VN"/>
        </w:rPr>
      </w:pPr>
      <w:r w:rsidRPr="00B67612">
        <w:rPr>
          <w:b/>
          <w:color w:val="0000FF"/>
          <w:szCs w:val="28"/>
          <w:lang w:val="vi-VN"/>
        </w:rPr>
        <w:t>4.7. Nâng cao chất lượng, phát huy vai trò của tổ chức Đảng, chính quyền, đoàn thể chính trị - xã hội trong xây dựng NTM; cải thiện và nâng cao chất lượng các dịch vụ hành chính công; bảo đảm và tăng cường khả năng tiếp cận pháp luật cho người dân:</w:t>
      </w:r>
    </w:p>
    <w:p w:rsidR="00606825" w:rsidRPr="00B67612" w:rsidRDefault="00A01D4F">
      <w:pPr>
        <w:widowControl w:val="0"/>
        <w:spacing w:before="120" w:after="120"/>
        <w:ind w:firstLine="720"/>
        <w:jc w:val="both"/>
        <w:rPr>
          <w:color w:val="0000FF"/>
          <w:sz w:val="28"/>
          <w:szCs w:val="28"/>
        </w:rPr>
      </w:pPr>
      <w:r w:rsidRPr="00B67612">
        <w:rPr>
          <w:rFonts w:eastAsia="Calibri"/>
          <w:color w:val="0000FF"/>
          <w:sz w:val="28"/>
          <w:szCs w:val="28"/>
        </w:rPr>
        <w:t>- Sở Nội vụ tham mưu Ủy ban nhân dân tỉnh ban hành</w:t>
      </w:r>
      <w:r w:rsidRPr="00B67612">
        <w:rPr>
          <w:color w:val="0000FF"/>
          <w:sz w:val="28"/>
          <w:szCs w:val="28"/>
        </w:rPr>
        <w:t xml:space="preserve"> </w:t>
      </w:r>
      <w:r w:rsidRPr="00B67612">
        <w:rPr>
          <w:rFonts w:eastAsia="Calibri"/>
          <w:color w:val="0000FF"/>
          <w:sz w:val="28"/>
          <w:szCs w:val="28"/>
        </w:rPr>
        <w:t xml:space="preserve">Kế hoạch số 10/KH-UBND ngày 03/02/2020 của Ủy ban nhân dân tỉnh Trà Vinh về đào tạo, bồi dưỡng cán bộ, công chức, viên chức tỉnh Trà Vinh năm 2020. Hiện nay, Sở Nội vụ phối hợp với các cơ sở đào tạo bồi dưỡng để tổ chức lớp </w:t>
      </w:r>
      <w:proofErr w:type="gramStart"/>
      <w:r w:rsidRPr="00B67612">
        <w:rPr>
          <w:rFonts w:eastAsia="Calibri"/>
          <w:color w:val="0000FF"/>
          <w:sz w:val="28"/>
          <w:szCs w:val="28"/>
        </w:rPr>
        <w:t>theo</w:t>
      </w:r>
      <w:proofErr w:type="gramEnd"/>
      <w:r w:rsidRPr="00B67612">
        <w:rPr>
          <w:rFonts w:eastAsia="Calibri"/>
          <w:color w:val="0000FF"/>
          <w:sz w:val="28"/>
          <w:szCs w:val="28"/>
        </w:rPr>
        <w:t xml:space="preserve"> kế hoạch đề ra. </w:t>
      </w:r>
      <w:r w:rsidRPr="00B67612">
        <w:rPr>
          <w:color w:val="0000FF"/>
          <w:sz w:val="28"/>
          <w:szCs w:val="28"/>
        </w:rPr>
        <w:t>Theo đó, trong 0</w:t>
      </w:r>
      <w:r w:rsidR="002420C7" w:rsidRPr="00B67612">
        <w:rPr>
          <w:color w:val="0000FF"/>
          <w:sz w:val="28"/>
          <w:szCs w:val="28"/>
        </w:rPr>
        <w:t>9</w:t>
      </w:r>
      <w:r w:rsidRPr="00B67612">
        <w:rPr>
          <w:color w:val="0000FF"/>
          <w:sz w:val="28"/>
          <w:szCs w:val="28"/>
        </w:rPr>
        <w:t xml:space="preserve"> tháng đầu năm 2021 do dịch bệnh COVID – 19 diễn biến phức tạp nên </w:t>
      </w:r>
      <w:r w:rsidRPr="00B67612">
        <w:rPr>
          <w:color w:val="0000FF"/>
          <w:sz w:val="28"/>
          <w:szCs w:val="28"/>
        </w:rPr>
        <w:lastRenderedPageBreak/>
        <w:t xml:space="preserve">chưa tổ chức các lớp bồi dưỡng cán bộ, công chức cấp xã. </w:t>
      </w:r>
    </w:p>
    <w:p w:rsidR="00606825" w:rsidRPr="00B67612" w:rsidRDefault="00A01D4F">
      <w:pPr>
        <w:spacing w:before="120" w:after="120"/>
        <w:ind w:firstLine="720"/>
        <w:jc w:val="both"/>
        <w:rPr>
          <w:color w:val="0000FF"/>
          <w:sz w:val="28"/>
          <w:szCs w:val="28"/>
        </w:rPr>
      </w:pPr>
      <w:r w:rsidRPr="00B67612">
        <w:rPr>
          <w:color w:val="0000FF"/>
          <w:sz w:val="28"/>
          <w:szCs w:val="28"/>
        </w:rPr>
        <w:t xml:space="preserve">- Sở Tư pháp </w:t>
      </w:r>
      <w:r w:rsidRPr="00B67612">
        <w:rPr>
          <w:color w:val="0000FF"/>
          <w:sz w:val="28"/>
          <w:szCs w:val="28"/>
          <w:lang w:bidi="si-LK"/>
        </w:rPr>
        <w:t xml:space="preserve">ban hành Kế hoạch và thành lập Đoàn </w:t>
      </w:r>
      <w:r w:rsidRPr="00B67612">
        <w:rPr>
          <w:color w:val="0000FF"/>
          <w:sz w:val="28"/>
          <w:szCs w:val="28"/>
        </w:rPr>
        <w:t xml:space="preserve">kiểm tra, giám sát công tác PBGDPL, hòa giải ở cơ sở, xây dựng cấp xã đạt chuẩn tiếp cận pháp luật năm 2021 tại 14 xã đăng ký phấn đấu đạt chuẩn nông thôn mới và nông thôn mới nâng cao gồm: xã Hòa Lợi, Phước Hảo, Đa Lộc thuộc huyện Châu Thành; xã Thanh Sơn, An Quảng Hữu, Tân Hiệp, Ngãi Xuyên thuộc huyện Trà Cú; xã Thuận Hòa, Nhị Trường, Thạnh Hòa Sơn, Hiệp Mỹ Tây thuộc huyện Cầu Ngang; xã Đôn Xuân, huyện Duyên Hải; xã Tân Bình, Đại Phước thuộc huyện Càng Long.Phối hợp với Đài Phát thanh và Truyền hình Trà Vinh </w:t>
      </w:r>
      <w:r w:rsidRPr="00B67612">
        <w:rPr>
          <w:color w:val="0000FF"/>
          <w:sz w:val="28"/>
          <w:szCs w:val="28"/>
          <w:lang w:val="vi-VN"/>
        </w:rPr>
        <w:t>xây dựng chuyên mục “Pháp luật và cuộc sống” năm 202</w:t>
      </w:r>
      <w:r w:rsidRPr="00B67612">
        <w:rPr>
          <w:color w:val="0000FF"/>
          <w:sz w:val="28"/>
          <w:szCs w:val="28"/>
        </w:rPr>
        <w:t>1</w:t>
      </w:r>
      <w:r w:rsidRPr="00B67612">
        <w:rPr>
          <w:color w:val="0000FF"/>
          <w:sz w:val="28"/>
          <w:szCs w:val="28"/>
          <w:lang w:val="vi-VN"/>
        </w:rPr>
        <w:t xml:space="preserve"> để truyền thông, PBGDPL thực hiện được 0</w:t>
      </w:r>
      <w:r w:rsidRPr="00B67612">
        <w:rPr>
          <w:color w:val="0000FF"/>
          <w:sz w:val="28"/>
          <w:szCs w:val="28"/>
        </w:rPr>
        <w:t>3</w:t>
      </w:r>
      <w:r w:rsidRPr="00B67612">
        <w:rPr>
          <w:color w:val="0000FF"/>
          <w:sz w:val="28"/>
          <w:szCs w:val="28"/>
          <w:lang w:val="vi-VN"/>
        </w:rPr>
        <w:t xml:space="preserve"> kỳ phát sóng trên Đài truyền hình Trà Vinh.</w:t>
      </w:r>
      <w:r w:rsidRPr="00B67612">
        <w:rPr>
          <w:color w:val="0000FF"/>
          <w:sz w:val="28"/>
          <w:szCs w:val="28"/>
        </w:rPr>
        <w:t xml:space="preserve"> Ngoài ra, để triển khai thực hiện tốt nhiệm vụ được giao Sở Tư pháp dự toán kinh phí thực hiện các nhiệm vụ liên quan tiêu chí nông thôn mới, nông thôn mới nâng cao tổng kinh phí 521 triệu đồng nguồn ngân sách nhà nước cấp năm 2021.</w:t>
      </w:r>
    </w:p>
    <w:p w:rsidR="00606825" w:rsidRPr="00B67612" w:rsidRDefault="00A01D4F">
      <w:pPr>
        <w:widowControl w:val="0"/>
        <w:spacing w:before="120" w:after="120"/>
        <w:ind w:firstLine="720"/>
        <w:jc w:val="both"/>
        <w:rPr>
          <w:color w:val="0000FF"/>
          <w:sz w:val="28"/>
          <w:szCs w:val="28"/>
        </w:rPr>
      </w:pPr>
      <w:proofErr w:type="gramStart"/>
      <w:r w:rsidRPr="00B67612">
        <w:rPr>
          <w:color w:val="0000FF"/>
          <w:sz w:val="28"/>
          <w:szCs w:val="28"/>
        </w:rPr>
        <w:t>Đến nay, tiêu chí số 18 về Hệ thống chính trị và tiếp cận pháp luật đã có 85/85 xã đạt tiêu chí.</w:t>
      </w:r>
      <w:proofErr w:type="gramEnd"/>
    </w:p>
    <w:p w:rsidR="00606825" w:rsidRPr="00B67612" w:rsidRDefault="00A01D4F">
      <w:pPr>
        <w:widowControl w:val="0"/>
        <w:spacing w:before="120" w:after="120"/>
        <w:ind w:firstLine="720"/>
        <w:jc w:val="both"/>
        <w:rPr>
          <w:b/>
          <w:color w:val="0000FF"/>
          <w:sz w:val="28"/>
          <w:szCs w:val="28"/>
        </w:rPr>
      </w:pPr>
      <w:r w:rsidRPr="00B67612">
        <w:rPr>
          <w:b/>
          <w:color w:val="0000FF"/>
          <w:sz w:val="28"/>
          <w:szCs w:val="28"/>
          <w:lang w:val="vi-VN"/>
        </w:rPr>
        <w:t>4.8. Giữ vững quốc phòng, an ninh và trật tự xã hội nông thôn:</w:t>
      </w:r>
    </w:p>
    <w:p w:rsidR="00606825" w:rsidRPr="00B67612" w:rsidRDefault="00A01D4F">
      <w:pPr>
        <w:spacing w:before="120" w:after="120"/>
        <w:ind w:firstLine="720"/>
        <w:jc w:val="both"/>
        <w:rPr>
          <w:color w:val="0000FF"/>
          <w:sz w:val="28"/>
          <w:szCs w:val="28"/>
        </w:rPr>
      </w:pPr>
      <w:r w:rsidRPr="00B67612">
        <w:rPr>
          <w:b/>
          <w:i/>
          <w:color w:val="0000FF"/>
          <w:sz w:val="28"/>
          <w:szCs w:val="28"/>
          <w:lang w:val="vi-VN"/>
        </w:rPr>
        <w:t>- Trên lĩnh vực An ninh chính trị:</w:t>
      </w:r>
      <w:r w:rsidRPr="00B67612">
        <w:rPr>
          <w:i/>
          <w:color w:val="0000FF"/>
          <w:sz w:val="28"/>
          <w:szCs w:val="28"/>
          <w:lang w:val="vi-VN"/>
        </w:rPr>
        <w:t xml:space="preserve"> </w:t>
      </w:r>
      <w:r w:rsidRPr="00B67612">
        <w:rPr>
          <w:color w:val="0000FF"/>
          <w:sz w:val="28"/>
          <w:szCs w:val="28"/>
        </w:rPr>
        <w:t xml:space="preserve">Để nâng cao hiệu quả hoạt động của lực lượng Công an xã, lực lượng nòng cốt làm công tác giữ gìn ANTT ở cơ sở, Công an tỉnh chỉ đạo các đơn vị liên quan thực hiện nghiêm túc công tác phòng, chống tội phạm, tệ nạn xã hội trên địa bàn xã, tập trung tuyên truyền giáp ở các xã đăng ký đạt chuẩn NTM và NTM nâng cao năm 2020, cụ thể đã phối hợp giáo dục, cảm hóa tại gia đình và cộng đồng dân cư được 2.173 lượt đối tượng; tổ chức hóa giải thành công 33 vụ tranh chấp, mâu thuẩn trọng nội bộ nhân dân. Ngoài ra lực lượng công an xã phối hợp với dân quân tự vệ, kiểm lâm tổ chức tuần tra, kiểm soát giữ gìn ANTT và bảo vệ rừng trên địa bàn xã được 3.980 cuộc với 16.395 lượt đồng chí tham gia, qua đó đã phát hiện triệt phá 156 điểm tệ nạn xã hộ, giải tán 351 lượt nhóm thanh niên tụ tập đêm khuya, 78 vụ đánh bắt thủy sản trái phép,… </w:t>
      </w:r>
    </w:p>
    <w:p w:rsidR="00606825" w:rsidRPr="00B67612" w:rsidRDefault="00A01D4F">
      <w:pPr>
        <w:spacing w:before="120" w:after="120"/>
        <w:ind w:firstLine="720"/>
        <w:jc w:val="both"/>
        <w:rPr>
          <w:color w:val="0000FF"/>
          <w:sz w:val="28"/>
          <w:szCs w:val="28"/>
        </w:rPr>
      </w:pPr>
      <w:r w:rsidRPr="00B67612">
        <w:rPr>
          <w:b/>
          <w:i/>
          <w:color w:val="0000FF"/>
          <w:sz w:val="28"/>
          <w:szCs w:val="28"/>
          <w:lang w:val="vi-VN"/>
        </w:rPr>
        <w:t xml:space="preserve">- Trên lĩnh vực đảm bảo Trật tự an toàn xã hội: </w:t>
      </w:r>
      <w:r w:rsidRPr="00B67612">
        <w:rPr>
          <w:color w:val="0000FF"/>
          <w:sz w:val="28"/>
          <w:szCs w:val="28"/>
        </w:rPr>
        <w:t>Công an tỉnh phối hợp  với các ban, ngành đoàn thể các cấp trong công tác phòng, chống tội phạm, tệ nạn xã hội, xây dựng phong trào toàn dân bảo vệ An ninh tổ quốc, xây dựng nông thôn mới, thực hiện công tác tuyên truyền, vận động cán bộ, công chức, viên chức, đoàn viên, hội viên và nhân dân chấp hành chủ trương, đường lối của Đảng, chính sách, pháp luật của Nhà nước, qua đó đã phối hợp giáo dục, cảm hóa tại gia đình và cộng đồng dân cư được 3.307 lượt đối tượng, tham gia hòa giải 86 vụ mâu thuẩn trong nội bộ nhân dân. Ngoài ra, lực lượng công an xã đã phối hợp với lực lượng dân quân tự vệ, lực lượng Kiểm lâm và Bộ đội Biên phòng tổ chức tuần tra kiểm soát bảo vệ an ninh quốc gia, đảm bảo t</w:t>
      </w:r>
      <w:r w:rsidRPr="00B67612">
        <w:rPr>
          <w:color w:val="0000FF"/>
          <w:sz w:val="28"/>
          <w:szCs w:val="28"/>
          <w:lang w:val="vi-VN"/>
        </w:rPr>
        <w:t>rật tự an toàn xã hội</w:t>
      </w:r>
      <w:r w:rsidRPr="00B67612">
        <w:rPr>
          <w:color w:val="0000FF"/>
          <w:sz w:val="28"/>
          <w:szCs w:val="28"/>
        </w:rPr>
        <w:t xml:space="preserve"> và bảo vệ rừng theo Nghị định số 02/2020/NĐ-CP của Chính phủ được 7.839 cuộc, có 39.189 lượt đồng chí tham gia, qua đó đã phát hiện, triệt xóa 598 điểm tệ nạn xã hội, 09 vụ trộm cắp vặt, giải tán 888 nhóm thanh thiếu niên tụ tập đêm khuya, 02 đối tượng sử dụng trái phép chất ma túy, 52 vụ đánh bắt thủy sản trái phép,…</w:t>
      </w:r>
    </w:p>
    <w:p w:rsidR="00606825" w:rsidRPr="00B67612" w:rsidRDefault="00A01D4F">
      <w:pPr>
        <w:spacing w:before="120" w:after="120"/>
        <w:ind w:firstLine="720"/>
        <w:jc w:val="both"/>
        <w:rPr>
          <w:b/>
          <w:i/>
          <w:color w:val="0000FF"/>
          <w:sz w:val="28"/>
          <w:szCs w:val="28"/>
          <w:lang w:val="vi-VN"/>
        </w:rPr>
      </w:pPr>
      <w:r w:rsidRPr="00B67612">
        <w:rPr>
          <w:b/>
          <w:i/>
          <w:color w:val="0000FF"/>
          <w:sz w:val="28"/>
          <w:szCs w:val="28"/>
          <w:lang w:val="vi-VN"/>
        </w:rPr>
        <w:lastRenderedPageBreak/>
        <w:t>- Công tác xây dựng phong trào toàn dân bảo về ANTQ:</w:t>
      </w:r>
    </w:p>
    <w:p w:rsidR="00606825" w:rsidRPr="00B67612" w:rsidRDefault="00A01D4F">
      <w:pPr>
        <w:spacing w:before="120" w:after="120"/>
        <w:ind w:firstLine="720"/>
        <w:jc w:val="both"/>
        <w:rPr>
          <w:color w:val="0000FF"/>
          <w:sz w:val="28"/>
          <w:szCs w:val="28"/>
        </w:rPr>
      </w:pPr>
      <w:r w:rsidRPr="00B67612">
        <w:rPr>
          <w:color w:val="0000FF"/>
          <w:sz w:val="28"/>
          <w:szCs w:val="28"/>
        </w:rPr>
        <w:t>Tiếp tục quán triệt thực hiện nghiêm túc Chỉ thị số 10/CT-BCA-V28 ngày 23/12/2015 của Bộ Công an “Về tăng cường công tác quản lý, nâng cao chất lượng, hiệu quả hoạt động của Công an xã đáp ứng yêu cầu, nhiệm vụ đảm bảo an ninh, trật tự trong tình hình mới; triển khai thực hiện đề án bố trí Công an chính quy đảm nhiệm chức danh Công an xã, đến nay đảm bảo đáp ứng yêu cầu, nhiệm vụ công tác giữ gìn an ninh trật tự tại cơ s</w:t>
      </w:r>
      <w:r w:rsidR="008A6A70" w:rsidRPr="00B67612">
        <w:rPr>
          <w:color w:val="0000FF"/>
          <w:sz w:val="28"/>
          <w:szCs w:val="28"/>
        </w:rPr>
        <w:t>ở</w:t>
      </w:r>
      <w:r w:rsidRPr="00B67612">
        <w:rPr>
          <w:color w:val="0000FF"/>
          <w:sz w:val="28"/>
          <w:szCs w:val="28"/>
        </w:rPr>
        <w:t>. Xây dựng mới 03 loại mô hình quần chúng tự quản về an ninh trật tự tại cơ sở (mô hình “Gia đình giáo dân đoàn kết, gương mẫu giữ gìn an ninh trật tự”; “Phát huy vai trò của bà con dân tộc Khmer trong tham gia giữ gìn an ninh trật tự”; “Ba tốt, ba giảm”), đồng thời củng cố nâng chất lượng hoạt động 11 loại mô hình hiện có. Qua công tác xây dựng, củng cố lực lượng Công an xã, lực lượng nồng cốt phong trào ở cơ sở đã phát huy hiệu quả, thực hiện tốt chức năng, nhiệm vụ được giao, góp phần đảm bảo an ninh chính trị, trật tự an toàn xã hội trên địa bàn cơ sở.</w:t>
      </w:r>
    </w:p>
    <w:p w:rsidR="00606825" w:rsidRPr="00B67612" w:rsidRDefault="00A01D4F">
      <w:pPr>
        <w:pStyle w:val="Vnbnnidung0"/>
        <w:shd w:val="clear" w:color="auto" w:fill="auto"/>
        <w:spacing w:before="120" w:line="240" w:lineRule="auto"/>
        <w:ind w:right="40" w:firstLine="720"/>
        <w:rPr>
          <w:b/>
          <w:color w:val="0000FF"/>
          <w:sz w:val="28"/>
          <w:szCs w:val="28"/>
          <w:lang w:val="eu-ES"/>
        </w:rPr>
      </w:pPr>
      <w:r w:rsidRPr="00B67612">
        <w:rPr>
          <w:b/>
          <w:color w:val="0000FF"/>
          <w:sz w:val="28"/>
          <w:szCs w:val="28"/>
          <w:lang w:val="eu-ES"/>
        </w:rPr>
        <w:t>B. MẶT ĐẠT ĐƯỢC, TỒN TẠI, HẠN CHẾ VÀ NGUYÊN NHÂN</w:t>
      </w:r>
    </w:p>
    <w:p w:rsidR="00606825" w:rsidRPr="00B67612" w:rsidRDefault="00A01D4F">
      <w:pPr>
        <w:pStyle w:val="ColorfulList-Accent11"/>
        <w:adjustRightInd w:val="0"/>
        <w:snapToGrid w:val="0"/>
        <w:spacing w:before="120" w:after="120"/>
        <w:ind w:left="0" w:firstLine="720"/>
        <w:contextualSpacing w:val="0"/>
        <w:jc w:val="both"/>
        <w:rPr>
          <w:b/>
          <w:color w:val="0000FF"/>
          <w:szCs w:val="28"/>
          <w:lang w:val="eu-ES"/>
        </w:rPr>
      </w:pPr>
      <w:r w:rsidRPr="00B67612">
        <w:rPr>
          <w:b/>
          <w:color w:val="0000FF"/>
          <w:szCs w:val="28"/>
          <w:lang w:val="eu-ES"/>
        </w:rPr>
        <w:t>I</w:t>
      </w:r>
      <w:r w:rsidRPr="00B67612">
        <w:rPr>
          <w:b/>
          <w:color w:val="0000FF"/>
          <w:szCs w:val="28"/>
          <w:lang w:val="vi-VN"/>
        </w:rPr>
        <w:t xml:space="preserve">. </w:t>
      </w:r>
      <w:r w:rsidRPr="00B67612">
        <w:rPr>
          <w:b/>
          <w:color w:val="0000FF"/>
          <w:szCs w:val="28"/>
          <w:lang w:val="eu-ES"/>
        </w:rPr>
        <w:t>KẾT QUẢ ĐẠT ĐƯỢC</w:t>
      </w:r>
    </w:p>
    <w:p w:rsidR="00606825" w:rsidRPr="00B67612" w:rsidRDefault="00A01D4F">
      <w:pPr>
        <w:pStyle w:val="ColorfulList-Accent11"/>
        <w:adjustRightInd w:val="0"/>
        <w:snapToGrid w:val="0"/>
        <w:spacing w:before="120" w:after="120"/>
        <w:ind w:left="0" w:firstLine="720"/>
        <w:contextualSpacing w:val="0"/>
        <w:jc w:val="both"/>
        <w:rPr>
          <w:b/>
          <w:color w:val="0000FF"/>
          <w:szCs w:val="28"/>
          <w:lang w:val="vi-VN"/>
        </w:rPr>
      </w:pPr>
      <w:r w:rsidRPr="00B67612">
        <w:rPr>
          <w:color w:val="0000FF"/>
          <w:szCs w:val="28"/>
          <w:lang w:val="vi-VN"/>
        </w:rPr>
        <w:t xml:space="preserve">Được sự quan tâm </w:t>
      </w:r>
      <w:r w:rsidRPr="00B67612">
        <w:rPr>
          <w:color w:val="0000FF"/>
          <w:szCs w:val="28"/>
        </w:rPr>
        <w:t>giúp đỡ</w:t>
      </w:r>
      <w:r w:rsidRPr="00B67612">
        <w:rPr>
          <w:color w:val="0000FF"/>
          <w:szCs w:val="28"/>
          <w:lang w:val="vi-VN"/>
        </w:rPr>
        <w:t xml:space="preserve"> của Trung ương; sự lãnh đạo, chỉ đạo của Thường trực Tỉnh ủy, Ban Chỉ đạo tỉnh; sự phối hợp giữa các Sở, </w:t>
      </w:r>
      <w:r w:rsidRPr="00B67612">
        <w:rPr>
          <w:color w:val="0000FF"/>
          <w:szCs w:val="28"/>
        </w:rPr>
        <w:t xml:space="preserve">ban, </w:t>
      </w:r>
      <w:r w:rsidRPr="00B67612">
        <w:rPr>
          <w:color w:val="0000FF"/>
          <w:szCs w:val="28"/>
          <w:lang w:val="vi-VN"/>
        </w:rPr>
        <w:t>ngành với các địa phương đã đạt được một số kết quả nổi bật như sau:</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xml:space="preserve">- Các </w:t>
      </w:r>
      <w:r w:rsidRPr="00B67612">
        <w:rPr>
          <w:color w:val="0000FF"/>
          <w:sz w:val="28"/>
          <w:szCs w:val="28"/>
        </w:rPr>
        <w:t>S</w:t>
      </w:r>
      <w:r w:rsidRPr="00B67612">
        <w:rPr>
          <w:color w:val="0000FF"/>
          <w:sz w:val="28"/>
          <w:szCs w:val="28"/>
          <w:lang w:val="vi-VN"/>
        </w:rPr>
        <w:t>ở,</w:t>
      </w:r>
      <w:r w:rsidRPr="00B67612">
        <w:rPr>
          <w:color w:val="0000FF"/>
          <w:sz w:val="28"/>
          <w:szCs w:val="28"/>
        </w:rPr>
        <w:t xml:space="preserve"> ban,</w:t>
      </w:r>
      <w:r w:rsidRPr="00B67612">
        <w:rPr>
          <w:color w:val="0000FF"/>
          <w:sz w:val="28"/>
          <w:szCs w:val="28"/>
          <w:lang w:val="vi-VN"/>
        </w:rPr>
        <w:t xml:space="preserve"> ngành tỉnh phối hợp tốt với Văn phòng </w:t>
      </w:r>
      <w:r w:rsidRPr="00B67612">
        <w:rPr>
          <w:color w:val="0000FF"/>
          <w:sz w:val="28"/>
          <w:szCs w:val="28"/>
        </w:rPr>
        <w:t>Đ</w:t>
      </w:r>
      <w:r w:rsidRPr="00B67612">
        <w:rPr>
          <w:color w:val="0000FF"/>
          <w:sz w:val="28"/>
          <w:szCs w:val="28"/>
          <w:lang w:val="vi-VN"/>
        </w:rPr>
        <w:t xml:space="preserve">iều phối NTM tỉnh </w:t>
      </w:r>
      <w:r w:rsidRPr="00B67612">
        <w:rPr>
          <w:color w:val="0000FF"/>
          <w:sz w:val="28"/>
          <w:szCs w:val="28"/>
        </w:rPr>
        <w:t xml:space="preserve">thường xuyên </w:t>
      </w:r>
      <w:r w:rsidRPr="00B67612">
        <w:rPr>
          <w:color w:val="0000FF"/>
          <w:sz w:val="28"/>
          <w:szCs w:val="28"/>
          <w:lang w:val="vi-VN"/>
        </w:rPr>
        <w:t>kiểm tra, rà soát kết quả thực hiện tiêu chí huyện, xã NTM</w:t>
      </w:r>
      <w:r w:rsidRPr="00B67612">
        <w:rPr>
          <w:color w:val="0000FF"/>
          <w:sz w:val="28"/>
          <w:szCs w:val="28"/>
        </w:rPr>
        <w:t>, NTM nâng cao</w:t>
      </w:r>
      <w:r w:rsidRPr="00B67612">
        <w:rPr>
          <w:color w:val="0000FF"/>
          <w:sz w:val="28"/>
          <w:szCs w:val="28"/>
          <w:lang w:val="vi-VN"/>
        </w:rPr>
        <w:t xml:space="preserve"> để đưa vào kế hoạch thực hiện trong năm. </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xml:space="preserve">- Trong </w:t>
      </w:r>
      <w:r w:rsidR="008A6A70" w:rsidRPr="00B67612">
        <w:rPr>
          <w:color w:val="0000FF"/>
          <w:sz w:val="28"/>
          <w:szCs w:val="28"/>
        </w:rPr>
        <w:t>9</w:t>
      </w:r>
      <w:r w:rsidRPr="00B67612">
        <w:rPr>
          <w:color w:val="0000FF"/>
          <w:sz w:val="28"/>
          <w:szCs w:val="28"/>
          <w:lang w:val="vi-VN"/>
        </w:rPr>
        <w:t xml:space="preserve"> tháng đầu năm, các công trình xây dựng cơ sở hạ tầng trên địa bàn các xã tiếp tục được đầu tư</w:t>
      </w:r>
      <w:r w:rsidRPr="00B67612">
        <w:rPr>
          <w:color w:val="0000FF"/>
          <w:sz w:val="28"/>
          <w:szCs w:val="28"/>
        </w:rPr>
        <w:t xml:space="preserve">, </w:t>
      </w:r>
      <w:r w:rsidRPr="00B67612">
        <w:rPr>
          <w:color w:val="0000FF"/>
          <w:sz w:val="28"/>
          <w:szCs w:val="28"/>
          <w:lang w:val="vi-VN"/>
        </w:rPr>
        <w:t xml:space="preserve">tạo nhiều thuận lợi trong việc đi lại, vận chuyển hàng hóa, cung cấp </w:t>
      </w:r>
      <w:r w:rsidRPr="00B67612">
        <w:rPr>
          <w:color w:val="0000FF"/>
          <w:sz w:val="28"/>
          <w:szCs w:val="28"/>
        </w:rPr>
        <w:t>các loại vật tư thiết yếu phục vụ</w:t>
      </w:r>
      <w:r w:rsidRPr="00B67612">
        <w:rPr>
          <w:color w:val="0000FF"/>
          <w:sz w:val="28"/>
          <w:szCs w:val="28"/>
          <w:lang w:val="vi-VN"/>
        </w:rPr>
        <w:t xml:space="preserve"> cho sinh hoạt và sản xuất</w:t>
      </w:r>
      <w:r w:rsidRPr="00B67612">
        <w:rPr>
          <w:color w:val="0000FF"/>
          <w:sz w:val="28"/>
          <w:szCs w:val="28"/>
        </w:rPr>
        <w:t xml:space="preserve"> của người dân</w:t>
      </w:r>
      <w:r w:rsidRPr="00B67612">
        <w:rPr>
          <w:color w:val="0000FF"/>
          <w:sz w:val="28"/>
          <w:szCs w:val="28"/>
          <w:lang w:val="vi-VN"/>
        </w:rPr>
        <w:t xml:space="preserve">, tạo điều kiện cho người dân tiếp cận thông tin thị trường, tiếp cận các dịch vụ công </w:t>
      </w:r>
      <w:r w:rsidRPr="00B67612">
        <w:rPr>
          <w:color w:val="0000FF"/>
          <w:sz w:val="28"/>
          <w:szCs w:val="28"/>
        </w:rPr>
        <w:t>để nâng cao chất lượng đời sống vật chất và tinh thần cho nhân dân</w:t>
      </w:r>
      <w:r w:rsidRPr="00B67612">
        <w:rPr>
          <w:color w:val="0000FF"/>
          <w:sz w:val="28"/>
          <w:szCs w:val="28"/>
          <w:lang w:val="vi-VN"/>
        </w:rPr>
        <w:t>.</w:t>
      </w:r>
    </w:p>
    <w:p w:rsidR="00606825" w:rsidRPr="00B67612" w:rsidRDefault="00A01D4F">
      <w:pPr>
        <w:spacing w:before="120" w:after="120"/>
        <w:ind w:firstLine="720"/>
        <w:jc w:val="both"/>
        <w:rPr>
          <w:bCs/>
          <w:color w:val="0000FF"/>
          <w:sz w:val="28"/>
          <w:szCs w:val="28"/>
        </w:rPr>
      </w:pPr>
      <w:r w:rsidRPr="00B67612">
        <w:rPr>
          <w:bCs/>
          <w:color w:val="0000FF"/>
          <w:sz w:val="28"/>
          <w:szCs w:val="28"/>
          <w:lang w:val="vi-VN"/>
        </w:rPr>
        <w:t xml:space="preserve">- Nguồn vốn tín dụng ưu đãi phục vụ cho hộ nghèo và các đối tượng chính sách ngày càng tăng, chất lượng tín dụng ngày càng tốt hơn, chính sách tín dụng ưu đãi đã đáp ứng được nguyện vọng của nhân dân, đặc biệt là các </w:t>
      </w:r>
      <w:r w:rsidRPr="00B67612">
        <w:rPr>
          <w:bCs/>
          <w:color w:val="0000FF"/>
          <w:sz w:val="28"/>
          <w:szCs w:val="28"/>
        </w:rPr>
        <w:t>nông dân</w:t>
      </w:r>
      <w:r w:rsidRPr="00B67612">
        <w:rPr>
          <w:bCs/>
          <w:color w:val="0000FF"/>
          <w:sz w:val="28"/>
          <w:szCs w:val="28"/>
          <w:lang w:val="vi-VN"/>
        </w:rPr>
        <w:t xml:space="preserve"> có thu nhập thấp không đủ điều kiện vay vốn ở các Ngân hàng thương mại</w:t>
      </w:r>
      <w:r w:rsidRPr="00B67612">
        <w:rPr>
          <w:bCs/>
          <w:color w:val="0000FF"/>
          <w:sz w:val="28"/>
          <w:szCs w:val="28"/>
        </w:rPr>
        <w:t>.</w:t>
      </w:r>
    </w:p>
    <w:p w:rsidR="00606825" w:rsidRPr="00B67612" w:rsidRDefault="00A01D4F">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FF"/>
          <w:sz w:val="28"/>
          <w:szCs w:val="28"/>
        </w:rPr>
      </w:pPr>
      <w:r w:rsidRPr="00B67612">
        <w:rPr>
          <w:color w:val="0000FF"/>
          <w:sz w:val="28"/>
          <w:szCs w:val="28"/>
        </w:rPr>
        <w:t xml:space="preserve">- Phong trào “Toàn dân đoàn kết xây dựng đời sống văn hóa” trên địa bàn tỉnh đã thực sự đi vào đời sống, trở thành một phong trào thi đua yêu nước rộng rãi của quần chúng. Phong trào đã tạo nên một diện mạo mới cho cơ sở; nâng cao ý thức chấp hành các chủ trương của Đảng, chính sách, pháp luật của Nhà nước và khơi dậy tinh thần yêu nước, yêu quê hương, tích cực tham gia các phong trào hành động cách mạng ở địa phương. </w:t>
      </w:r>
      <w:proofErr w:type="gramStart"/>
      <w:r w:rsidRPr="00B67612">
        <w:rPr>
          <w:color w:val="0000FF"/>
          <w:sz w:val="28"/>
          <w:szCs w:val="28"/>
        </w:rPr>
        <w:t>Đời sống kinh tế của nhân dân không ngừng được cải thiện.</w:t>
      </w:r>
      <w:proofErr w:type="gramEnd"/>
      <w:r w:rsidRPr="00B67612">
        <w:rPr>
          <w:color w:val="0000FF"/>
          <w:sz w:val="28"/>
          <w:szCs w:val="28"/>
        </w:rPr>
        <w:t xml:space="preserve"> </w:t>
      </w:r>
      <w:proofErr w:type="gramStart"/>
      <w:r w:rsidRPr="00B67612">
        <w:rPr>
          <w:bCs/>
          <w:color w:val="0000FF"/>
          <w:sz w:val="28"/>
          <w:szCs w:val="28"/>
        </w:rPr>
        <w:t>Phong trào đã góp phần quan trọng nâng cao nhận thức của toàn xã hội về vai trò của văn hóa đối với sự phát triển.</w:t>
      </w:r>
      <w:proofErr w:type="gramEnd"/>
      <w:r w:rsidRPr="00B67612">
        <w:rPr>
          <w:bCs/>
          <w:color w:val="0000FF"/>
          <w:sz w:val="28"/>
          <w:szCs w:val="28"/>
        </w:rPr>
        <w:t xml:space="preserve"> </w:t>
      </w:r>
      <w:proofErr w:type="gramStart"/>
      <w:r w:rsidRPr="00B67612">
        <w:rPr>
          <w:color w:val="0000FF"/>
          <w:sz w:val="28"/>
          <w:szCs w:val="28"/>
        </w:rPr>
        <w:t>Nhân dân biết tự ý thức giữ gìn, tôn tạo và bảo vệ các di sản văn hóa; các thiết chế văn hóa ở tận cơ sở được quan tâm đầu tư và hoạt động có hiệu quả.</w:t>
      </w:r>
      <w:proofErr w:type="gramEnd"/>
    </w:p>
    <w:p w:rsidR="00606825" w:rsidRPr="00B67612" w:rsidRDefault="00A01D4F">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FF"/>
          <w:sz w:val="28"/>
          <w:szCs w:val="28"/>
        </w:rPr>
      </w:pPr>
      <w:r w:rsidRPr="00B67612">
        <w:rPr>
          <w:b/>
          <w:color w:val="0000FF"/>
          <w:sz w:val="28"/>
          <w:szCs w:val="28"/>
          <w:lang w:val="vi-VN"/>
        </w:rPr>
        <w:lastRenderedPageBreak/>
        <w:t xml:space="preserve">II. </w:t>
      </w:r>
      <w:r w:rsidRPr="00B67612">
        <w:rPr>
          <w:b/>
          <w:color w:val="0000FF"/>
          <w:sz w:val="28"/>
          <w:szCs w:val="28"/>
          <w:lang w:val="af-ZA"/>
        </w:rPr>
        <w:t>TỒN TẠI, HẠN CHẾ VÀ NGUYÊN NHÂN</w:t>
      </w:r>
    </w:p>
    <w:p w:rsidR="00606825" w:rsidRPr="00B67612" w:rsidRDefault="00A01D4F">
      <w:pPr>
        <w:pStyle w:val="ColorfulList-Accent11"/>
        <w:adjustRightInd w:val="0"/>
        <w:snapToGrid w:val="0"/>
        <w:spacing w:before="120" w:after="120"/>
        <w:ind w:left="0" w:firstLine="720"/>
        <w:contextualSpacing w:val="0"/>
        <w:jc w:val="both"/>
        <w:rPr>
          <w:b/>
          <w:color w:val="0000FF"/>
          <w:szCs w:val="28"/>
        </w:rPr>
      </w:pPr>
      <w:r w:rsidRPr="00B67612">
        <w:rPr>
          <w:b/>
          <w:color w:val="0000FF"/>
          <w:szCs w:val="28"/>
          <w:lang w:val="vi-VN"/>
        </w:rPr>
        <w:t xml:space="preserve">1. </w:t>
      </w:r>
      <w:r w:rsidRPr="00B67612">
        <w:rPr>
          <w:b/>
          <w:color w:val="0000FF"/>
          <w:szCs w:val="28"/>
        </w:rPr>
        <w:t>T</w:t>
      </w:r>
      <w:r w:rsidRPr="00B67612">
        <w:rPr>
          <w:b/>
          <w:color w:val="0000FF"/>
          <w:szCs w:val="28"/>
          <w:lang w:val="vi-VN"/>
        </w:rPr>
        <w:t>ồn tại, hạn chế</w:t>
      </w:r>
    </w:p>
    <w:p w:rsidR="00606825" w:rsidRPr="00B67612" w:rsidRDefault="00A01D4F">
      <w:pPr>
        <w:pStyle w:val="ColorfulList-Accent11"/>
        <w:adjustRightInd w:val="0"/>
        <w:snapToGrid w:val="0"/>
        <w:spacing w:before="120" w:after="120"/>
        <w:ind w:left="0" w:firstLine="720"/>
        <w:contextualSpacing w:val="0"/>
        <w:jc w:val="both"/>
        <w:rPr>
          <w:color w:val="0000FF"/>
          <w:szCs w:val="28"/>
        </w:rPr>
      </w:pPr>
      <w:r w:rsidRPr="00B67612">
        <w:rPr>
          <w:color w:val="0000FF"/>
          <w:szCs w:val="28"/>
          <w:lang w:val="vi-VN"/>
        </w:rPr>
        <w:t>Bên cạnh những mặt đạt được, quá trình thực hiện vẫn còn tồn tại một số hạn chế, vướng mắc như sau:</w:t>
      </w:r>
    </w:p>
    <w:p w:rsidR="00606825" w:rsidRPr="00B67612" w:rsidRDefault="00A01D4F">
      <w:pPr>
        <w:pBdr>
          <w:top w:val="dotted" w:sz="4" w:space="0" w:color="FFFFFF"/>
          <w:left w:val="dotted" w:sz="4" w:space="0" w:color="FFFFFF"/>
          <w:bottom w:val="dotted" w:sz="4" w:space="1" w:color="FFFFFF"/>
          <w:right w:val="dotted" w:sz="4" w:space="0" w:color="FFFFFF"/>
        </w:pBdr>
        <w:shd w:val="clear" w:color="auto" w:fill="FFFFFF"/>
        <w:spacing w:before="120" w:after="120"/>
        <w:ind w:firstLine="720"/>
        <w:jc w:val="both"/>
        <w:rPr>
          <w:color w:val="0000FF"/>
          <w:sz w:val="28"/>
          <w:szCs w:val="28"/>
        </w:rPr>
      </w:pPr>
      <w:r w:rsidRPr="00B67612">
        <w:rPr>
          <w:color w:val="0000FF"/>
          <w:sz w:val="28"/>
          <w:szCs w:val="28"/>
        </w:rPr>
        <w:t xml:space="preserve">- Nguồn vốn ngân sách Trung ương hỗ trợ xây dựng Chương trình nông thôn mới đến nay chưa được phân bổ. </w:t>
      </w:r>
      <w:proofErr w:type="gramStart"/>
      <w:r w:rsidRPr="00B67612">
        <w:rPr>
          <w:color w:val="0000FF"/>
          <w:sz w:val="28"/>
          <w:szCs w:val="28"/>
        </w:rPr>
        <w:t>Các văn bản chỉ đạo thực hiện Chương trình giai đoạn mới 2021 – 2025 của Trung ương chưa được ban hành nên công tác hướng dẫn các địa phương giai đoạn 2021-2025 còn bị động.</w:t>
      </w:r>
      <w:proofErr w:type="gramEnd"/>
    </w:p>
    <w:p w:rsidR="00606825" w:rsidRPr="00B67612" w:rsidRDefault="00A01D4F">
      <w:pPr>
        <w:spacing w:before="120" w:after="120"/>
        <w:ind w:firstLine="720"/>
        <w:jc w:val="both"/>
        <w:rPr>
          <w:color w:val="0000FF"/>
          <w:sz w:val="28"/>
          <w:szCs w:val="28"/>
        </w:rPr>
      </w:pPr>
      <w:r w:rsidRPr="00B67612">
        <w:rPr>
          <w:color w:val="0000FF"/>
          <w:sz w:val="28"/>
          <w:szCs w:val="28"/>
        </w:rPr>
        <w:t>- Cơ sở hạ tầng của một số chợ nông thôn chưa được đầu tư hoàn chỉnh</w:t>
      </w:r>
      <w:proofErr w:type="gramStart"/>
      <w:r w:rsidRPr="00B67612">
        <w:rPr>
          <w:color w:val="0000FF"/>
          <w:sz w:val="28"/>
          <w:szCs w:val="28"/>
        </w:rPr>
        <w:t>,</w:t>
      </w:r>
      <w:proofErr w:type="gramEnd"/>
      <w:r w:rsidRPr="00B67612">
        <w:rPr>
          <w:color w:val="0000FF"/>
          <w:sz w:val="28"/>
          <w:szCs w:val="28"/>
        </w:rPr>
        <w:br/>
        <w:t xml:space="preserve">một số hạng mục công trình bị xuống cấp gây khó khăn cho hoạt động buôn bán. </w:t>
      </w:r>
    </w:p>
    <w:p w:rsidR="00606825" w:rsidRPr="00B67612" w:rsidRDefault="00A01D4F">
      <w:pPr>
        <w:spacing w:before="120" w:after="120"/>
        <w:ind w:firstLine="720"/>
        <w:jc w:val="both"/>
        <w:rPr>
          <w:i/>
          <w:color w:val="0000FF"/>
          <w:sz w:val="28"/>
          <w:szCs w:val="28"/>
        </w:rPr>
      </w:pPr>
      <w:r w:rsidRPr="00B67612">
        <w:rPr>
          <w:color w:val="0000FF"/>
          <w:sz w:val="28"/>
          <w:szCs w:val="28"/>
          <w:lang w:val="vi-VN"/>
        </w:rPr>
        <w:t xml:space="preserve">- Kết quả giải ngân nguồn vốn </w:t>
      </w:r>
      <w:r w:rsidRPr="00B67612">
        <w:rPr>
          <w:color w:val="0000FF"/>
          <w:sz w:val="28"/>
          <w:szCs w:val="28"/>
        </w:rPr>
        <w:t xml:space="preserve">ngân sách tỉnh </w:t>
      </w:r>
      <w:r w:rsidRPr="00B67612">
        <w:rPr>
          <w:color w:val="0000FF"/>
          <w:sz w:val="28"/>
          <w:szCs w:val="28"/>
          <w:lang w:val="vi-VN"/>
        </w:rPr>
        <w:t xml:space="preserve">trong </w:t>
      </w:r>
      <w:r w:rsidR="008A6A70" w:rsidRPr="00B67612">
        <w:rPr>
          <w:color w:val="0000FF"/>
          <w:sz w:val="28"/>
          <w:szCs w:val="28"/>
        </w:rPr>
        <w:t>9</w:t>
      </w:r>
      <w:r w:rsidRPr="00B67612">
        <w:rPr>
          <w:color w:val="0000FF"/>
          <w:sz w:val="28"/>
          <w:szCs w:val="28"/>
          <w:lang w:val="vi-VN"/>
        </w:rPr>
        <w:t xml:space="preserve"> tháng đầu năm còn thấp </w:t>
      </w:r>
      <w:r w:rsidRPr="00B67612">
        <w:rPr>
          <w:i/>
          <w:color w:val="0000FF"/>
          <w:sz w:val="28"/>
          <w:szCs w:val="28"/>
          <w:lang w:val="vi-VN"/>
        </w:rPr>
        <w:t xml:space="preserve">(khoảng </w:t>
      </w:r>
      <w:r w:rsidR="008A6A70" w:rsidRPr="00B67612">
        <w:rPr>
          <w:i/>
          <w:color w:val="0000FF"/>
          <w:sz w:val="28"/>
          <w:szCs w:val="28"/>
        </w:rPr>
        <w:t>47,46</w:t>
      </w:r>
      <w:r w:rsidRPr="00B67612">
        <w:rPr>
          <w:i/>
          <w:color w:val="0000FF"/>
          <w:sz w:val="28"/>
          <w:szCs w:val="28"/>
          <w:lang w:val="vi-VN"/>
        </w:rPr>
        <w:t>% kế hoạch)</w:t>
      </w:r>
      <w:bookmarkStart w:id="0" w:name="_Toc434247269"/>
      <w:bookmarkStart w:id="1" w:name="_Toc434247620"/>
      <w:bookmarkStart w:id="2" w:name="_Toc434301231"/>
      <w:bookmarkStart w:id="3" w:name="_Toc433809203"/>
      <w:r w:rsidRPr="00B67612">
        <w:rPr>
          <w:i/>
          <w:color w:val="0000FF"/>
          <w:sz w:val="28"/>
          <w:szCs w:val="28"/>
        </w:rPr>
        <w:t>.</w:t>
      </w:r>
    </w:p>
    <w:p w:rsidR="00606825" w:rsidRPr="00B67612" w:rsidRDefault="00A01D4F">
      <w:pPr>
        <w:spacing w:before="120" w:after="120"/>
        <w:ind w:firstLine="720"/>
        <w:jc w:val="both"/>
        <w:rPr>
          <w:color w:val="0000FF"/>
          <w:sz w:val="28"/>
          <w:szCs w:val="28"/>
          <w:lang w:val="de-DE"/>
        </w:rPr>
      </w:pPr>
      <w:r w:rsidRPr="00B67612">
        <w:rPr>
          <w:color w:val="0000FF"/>
          <w:sz w:val="28"/>
          <w:szCs w:val="28"/>
          <w:lang w:val="de-DE"/>
        </w:rPr>
        <w:t xml:space="preserve">- Kinh tế hợp tác tuy có </w:t>
      </w:r>
      <w:r w:rsidRPr="00B67612">
        <w:rPr>
          <w:color w:val="0000FF"/>
          <w:sz w:val="28"/>
          <w:szCs w:val="28"/>
        </w:rPr>
        <w:t>phát triển qua từng năm</w:t>
      </w:r>
      <w:r w:rsidRPr="00B67612">
        <w:rPr>
          <w:color w:val="0000FF"/>
          <w:sz w:val="28"/>
          <w:szCs w:val="28"/>
          <w:lang w:val="de-DE"/>
        </w:rPr>
        <w:t>, tuy nhiên phần lớn các HTX có vốn ít, trang thiết bị lạc hậu, quy mô sản xuất nhỏ, chưa xây dựng được chuỗi liên kết. Khả năng huy động vốn của các hộ thành viên rất hạn chế, khó vay vốn trung hạn, dài hạn từ ngân hàng. Trình độ quản lý HTX còn bất cập so với cơ chế quản lý mới. Đội ngũ cán bộ HTX không ổn định, năng lực và trình độ chuyên môn nghiệp vụ còn nhiều hạn chế dẫn đến chất lượng quản lý, điều hành hoạt động HTX đem lại hiệu quả chưa cao, chưa khai thác hết tiềm năng thế mạnh của địa phương cũng như chính sách ưu đãi của nhà nước đối với HTX.</w:t>
      </w:r>
    </w:p>
    <w:p w:rsidR="00606825" w:rsidRPr="00B67612" w:rsidRDefault="00A01D4F">
      <w:pPr>
        <w:spacing w:before="120" w:after="120"/>
        <w:ind w:firstLine="720"/>
        <w:jc w:val="both"/>
        <w:outlineLvl w:val="0"/>
        <w:rPr>
          <w:color w:val="0000FF"/>
          <w:sz w:val="28"/>
          <w:szCs w:val="28"/>
        </w:rPr>
      </w:pPr>
      <w:bookmarkStart w:id="4" w:name="_Toc433809204"/>
      <w:bookmarkStart w:id="5" w:name="_Toc434301232"/>
      <w:bookmarkStart w:id="6" w:name="_Toc434247270"/>
      <w:bookmarkStart w:id="7" w:name="_Toc434247621"/>
      <w:bookmarkEnd w:id="0"/>
      <w:bookmarkEnd w:id="1"/>
      <w:bookmarkEnd w:id="2"/>
      <w:bookmarkEnd w:id="3"/>
      <w:r w:rsidRPr="00B67612">
        <w:rPr>
          <w:color w:val="0000FF"/>
          <w:sz w:val="28"/>
          <w:szCs w:val="28"/>
        </w:rPr>
        <w:t xml:space="preserve">- Việc huy động nguồn lực cho xây dựng NTM ngày càng khó. Vốn ngân sách nhà nước (kể cả vốn lồng ghép từ các chương trình, dự </w:t>
      </w:r>
      <w:proofErr w:type="gramStart"/>
      <w:r w:rsidRPr="00B67612">
        <w:rPr>
          <w:color w:val="0000FF"/>
          <w:sz w:val="28"/>
          <w:szCs w:val="28"/>
        </w:rPr>
        <w:t>án</w:t>
      </w:r>
      <w:proofErr w:type="gramEnd"/>
      <w:r w:rsidRPr="00B67612">
        <w:rPr>
          <w:color w:val="0000FF"/>
          <w:sz w:val="28"/>
          <w:szCs w:val="28"/>
        </w:rPr>
        <w:t xml:space="preserve"> khác) còn quá thấp so với yêu cầu; vốn huy động trong dân rất hạn chế do thu nhập của người nông dân còn thấp; vốn huy động từ các doanh nghiệp không nhiều.</w:t>
      </w:r>
      <w:bookmarkEnd w:id="4"/>
      <w:bookmarkEnd w:id="5"/>
      <w:bookmarkEnd w:id="6"/>
      <w:bookmarkEnd w:id="7"/>
    </w:p>
    <w:p w:rsidR="00606825" w:rsidRPr="00B67612" w:rsidRDefault="00A01D4F">
      <w:pPr>
        <w:pStyle w:val="BodyText2"/>
        <w:tabs>
          <w:tab w:val="left" w:pos="709"/>
        </w:tabs>
        <w:spacing w:before="120" w:line="240" w:lineRule="auto"/>
        <w:ind w:firstLine="720"/>
        <w:jc w:val="both"/>
        <w:rPr>
          <w:color w:val="0000FF"/>
          <w:sz w:val="28"/>
          <w:szCs w:val="28"/>
          <w:lang w:val="fr-FR"/>
        </w:rPr>
      </w:pPr>
      <w:r w:rsidRPr="00B67612">
        <w:rPr>
          <w:color w:val="0000FF"/>
          <w:sz w:val="28"/>
          <w:szCs w:val="28"/>
          <w:lang w:val="fr-FR"/>
        </w:rPr>
        <w:t>- Công tác phối hợp tuyên truyền, vận động nhân dân tham gia BHYT còn hạn chế, người dân còn chủ quan và chưa thấy được hiệu quả của việc tham gia bảo hiểm y tế.</w:t>
      </w:r>
    </w:p>
    <w:p w:rsidR="00606825" w:rsidRPr="00B67612" w:rsidRDefault="00A01D4F">
      <w:pPr>
        <w:spacing w:before="120" w:after="120"/>
        <w:ind w:right="-36" w:firstLine="720"/>
        <w:jc w:val="both"/>
        <w:rPr>
          <w:color w:val="0000FF"/>
          <w:sz w:val="28"/>
          <w:szCs w:val="28"/>
        </w:rPr>
      </w:pPr>
      <w:r w:rsidRPr="00B67612">
        <w:rPr>
          <w:color w:val="0000FF"/>
          <w:sz w:val="28"/>
          <w:szCs w:val="28"/>
        </w:rPr>
        <w:t xml:space="preserve">- Về tiêu chí Nhà ở dân cư của một số xã mặc dù được hỗ trợ xóa nhà tạm </w:t>
      </w:r>
      <w:proofErr w:type="gramStart"/>
      <w:r w:rsidRPr="00B67612">
        <w:rPr>
          <w:color w:val="0000FF"/>
          <w:sz w:val="28"/>
          <w:szCs w:val="28"/>
        </w:rPr>
        <w:t>theo</w:t>
      </w:r>
      <w:proofErr w:type="gramEnd"/>
      <w:r w:rsidRPr="00B67612">
        <w:rPr>
          <w:color w:val="0000FF"/>
          <w:sz w:val="28"/>
          <w:szCs w:val="28"/>
        </w:rPr>
        <w:t xml:space="preserve"> Quyết định số 33/2015/QĐ-TTg. Tuy nhiên, vẫn còn nhiều nhà tạm tại các xã có tỷ lệ hộ nghèo, cận nghèo cao. Đồng thời, người dân xây dựng nhà ở với quy mô, kết cấu tự phát, không </w:t>
      </w:r>
      <w:proofErr w:type="gramStart"/>
      <w:r w:rsidRPr="00B67612">
        <w:rPr>
          <w:color w:val="0000FF"/>
          <w:sz w:val="28"/>
          <w:szCs w:val="28"/>
        </w:rPr>
        <w:t>theo</w:t>
      </w:r>
      <w:proofErr w:type="gramEnd"/>
      <w:r w:rsidRPr="00B67612">
        <w:rPr>
          <w:color w:val="0000FF"/>
          <w:sz w:val="28"/>
          <w:szCs w:val="28"/>
        </w:rPr>
        <w:t xml:space="preserve"> thiết kế mẫu nào, phổ biến nhất là tình trạng diện tích hẹp, chưa đảm bảo theo quy định.</w:t>
      </w:r>
    </w:p>
    <w:p w:rsidR="00606825" w:rsidRPr="00B67612" w:rsidRDefault="00A01D4F">
      <w:pPr>
        <w:spacing w:before="120" w:after="120"/>
        <w:ind w:right="-36" w:firstLine="720"/>
        <w:jc w:val="both"/>
        <w:rPr>
          <w:color w:val="0000FF"/>
          <w:sz w:val="28"/>
          <w:szCs w:val="28"/>
        </w:rPr>
      </w:pPr>
      <w:r w:rsidRPr="00B67612">
        <w:rPr>
          <w:color w:val="0000FF"/>
          <w:sz w:val="28"/>
          <w:szCs w:val="28"/>
        </w:rPr>
        <w:t xml:space="preserve">- Tiến độ xây dựng hệ thống thiết chế văn hóa cơ sở còn chậm và chưa đồng bộ, nhất là các nhà văn hóa cơ sở. </w:t>
      </w:r>
    </w:p>
    <w:p w:rsidR="00606825" w:rsidRPr="00B67612" w:rsidRDefault="00A01D4F">
      <w:pPr>
        <w:pBdr>
          <w:top w:val="dotted" w:sz="4" w:space="0" w:color="FFFFFF"/>
          <w:left w:val="dotted" w:sz="4" w:space="0" w:color="FFFFFF"/>
          <w:bottom w:val="dotted" w:sz="4" w:space="1" w:color="FFFFFF"/>
          <w:right w:val="dotted" w:sz="4" w:space="0" w:color="FFFFFF"/>
        </w:pBdr>
        <w:shd w:val="clear" w:color="auto" w:fill="FFFFFF"/>
        <w:spacing w:before="120" w:after="120"/>
        <w:ind w:firstLine="720"/>
        <w:jc w:val="both"/>
        <w:rPr>
          <w:b/>
          <w:color w:val="0000FF"/>
          <w:sz w:val="28"/>
          <w:szCs w:val="28"/>
        </w:rPr>
      </w:pPr>
      <w:r w:rsidRPr="00B67612">
        <w:rPr>
          <w:color w:val="0000FF"/>
          <w:sz w:val="28"/>
          <w:szCs w:val="28"/>
        </w:rPr>
        <w:t>- Công tác quản lý về văn hóa từng lúc, từng nơi chưa chặt chẽ; tuyên truyền thiếu thường xuyên, liên tục, chưa đi vào chiều sâu; việc vận động quần chúng tham gia, phong trào văn hóa, thể thao chưa đồng đều; việc tổ chức các hoạt động văn hóa thể thao cơ sở thiếu thường xuyên, chất lượng hoạt động thấp, chưa thu hút được giới trẻ tham gia nhiều.</w:t>
      </w:r>
    </w:p>
    <w:p w:rsidR="00606825" w:rsidRPr="00B67612" w:rsidRDefault="00A01D4F">
      <w:pPr>
        <w:pBdr>
          <w:top w:val="dotted" w:sz="4" w:space="0" w:color="FFFFFF"/>
          <w:left w:val="dotted" w:sz="4" w:space="0" w:color="FFFFFF"/>
          <w:bottom w:val="dotted" w:sz="4" w:space="1" w:color="FFFFFF"/>
          <w:right w:val="dotted" w:sz="4" w:space="0" w:color="FFFFFF"/>
        </w:pBdr>
        <w:shd w:val="clear" w:color="auto" w:fill="FFFFFF"/>
        <w:spacing w:before="120" w:after="120"/>
        <w:ind w:firstLine="720"/>
        <w:jc w:val="both"/>
        <w:rPr>
          <w:color w:val="0000FF"/>
          <w:sz w:val="28"/>
          <w:szCs w:val="28"/>
        </w:rPr>
      </w:pPr>
      <w:r w:rsidRPr="00B67612">
        <w:rPr>
          <w:color w:val="0000FF"/>
          <w:sz w:val="28"/>
          <w:szCs w:val="28"/>
        </w:rPr>
        <w:lastRenderedPageBreak/>
        <w:t xml:space="preserve">- </w:t>
      </w:r>
      <w:r w:rsidRPr="00B67612">
        <w:rPr>
          <w:color w:val="0000FF"/>
          <w:sz w:val="28"/>
          <w:szCs w:val="28"/>
          <w:lang w:val="vi-VN"/>
        </w:rPr>
        <w:t>Công tác vệ sinh môi trường chưa được thực hiện tốt, ý thức giữ gìn, bảo vệ môi trường trong nhân dân còn hạn chế. Tình trạng chăn nuôi gia súc gia cầm, nuôi trồng thủy - hải sản còn gây ô nhiễm môi trường</w:t>
      </w:r>
      <w:r w:rsidRPr="00B67612">
        <w:rPr>
          <w:color w:val="0000FF"/>
          <w:sz w:val="28"/>
          <w:szCs w:val="28"/>
        </w:rPr>
        <w:t xml:space="preserve"> </w:t>
      </w:r>
      <w:r w:rsidRPr="00B67612">
        <w:rPr>
          <w:color w:val="0000FF"/>
          <w:sz w:val="28"/>
          <w:szCs w:val="28"/>
          <w:lang w:val="vi-VN"/>
        </w:rPr>
        <w:t>ở một số nơi</w:t>
      </w:r>
      <w:r w:rsidRPr="00B67612">
        <w:rPr>
          <w:color w:val="0000FF"/>
          <w:sz w:val="28"/>
          <w:szCs w:val="28"/>
        </w:rPr>
        <w:t xml:space="preserve">.  </w:t>
      </w:r>
    </w:p>
    <w:p w:rsidR="00606825" w:rsidRPr="00B67612" w:rsidRDefault="00A01D4F">
      <w:pPr>
        <w:pBdr>
          <w:top w:val="dotted" w:sz="4" w:space="0" w:color="FFFFFF"/>
          <w:left w:val="dotted" w:sz="4" w:space="0" w:color="FFFFFF"/>
          <w:bottom w:val="dotted" w:sz="4" w:space="1" w:color="FFFFFF"/>
          <w:right w:val="dotted" w:sz="4" w:space="0" w:color="FFFFFF"/>
        </w:pBdr>
        <w:shd w:val="clear" w:color="auto" w:fill="FFFFFF"/>
        <w:spacing w:before="120" w:after="120"/>
        <w:ind w:firstLine="720"/>
        <w:jc w:val="both"/>
        <w:rPr>
          <w:color w:val="0000FF"/>
          <w:sz w:val="28"/>
          <w:szCs w:val="28"/>
        </w:rPr>
      </w:pPr>
      <w:r w:rsidRPr="00B67612">
        <w:rPr>
          <w:b/>
          <w:color w:val="0000FF"/>
          <w:sz w:val="28"/>
          <w:szCs w:val="28"/>
          <w:lang w:val="vi-VN"/>
        </w:rPr>
        <w:t>2. Nguyên nhân của những tồn tại, hạn chế</w:t>
      </w:r>
    </w:p>
    <w:p w:rsidR="00606825" w:rsidRPr="00B67612" w:rsidRDefault="00A01D4F">
      <w:pPr>
        <w:spacing w:before="120" w:after="120"/>
        <w:ind w:firstLine="720"/>
        <w:jc w:val="both"/>
        <w:rPr>
          <w:color w:val="0000FF"/>
          <w:sz w:val="28"/>
          <w:szCs w:val="28"/>
          <w:lang w:val="de-DE"/>
        </w:rPr>
      </w:pPr>
      <w:r w:rsidRPr="00B67612">
        <w:rPr>
          <w:color w:val="0000FF"/>
          <w:sz w:val="28"/>
          <w:szCs w:val="28"/>
          <w:lang w:val="de-DE"/>
        </w:rPr>
        <w:t>- Tình hình dịch bệnh Covid-19 diễn biến phức tạp, đã gây nhiều khó khăn cho các địa phương xây dựng nông thôn mới, nhất là đối với các tiêu chí: Nhà ở dân cư; Thu nhập; Hộ nghèo; Lao động giải quyết việc làm; Tổ chức sản xuất.</w:t>
      </w:r>
    </w:p>
    <w:p w:rsidR="000314F1" w:rsidRPr="00B67612" w:rsidRDefault="000314F1" w:rsidP="000314F1">
      <w:pPr>
        <w:pBdr>
          <w:top w:val="dotted" w:sz="4" w:space="0" w:color="FFFFFF"/>
          <w:left w:val="dotted" w:sz="4" w:space="0" w:color="FFFFFF"/>
          <w:bottom w:val="dotted" w:sz="4" w:space="1" w:color="FFFFFF"/>
          <w:right w:val="dotted" w:sz="4" w:space="0" w:color="FFFFFF"/>
        </w:pBdr>
        <w:shd w:val="clear" w:color="auto" w:fill="FFFFFF"/>
        <w:spacing w:before="120" w:after="120"/>
        <w:ind w:firstLine="720"/>
        <w:jc w:val="both"/>
        <w:rPr>
          <w:color w:val="0000FF"/>
          <w:sz w:val="28"/>
          <w:szCs w:val="28"/>
          <w:lang w:val="vi-VN"/>
        </w:rPr>
      </w:pPr>
      <w:r>
        <w:rPr>
          <w:color w:val="0000FF"/>
          <w:sz w:val="28"/>
          <w:szCs w:val="28"/>
        </w:rPr>
        <w:t xml:space="preserve">- </w:t>
      </w:r>
      <w:r w:rsidRPr="00B67612">
        <w:rPr>
          <w:color w:val="0000FF"/>
          <w:sz w:val="28"/>
          <w:szCs w:val="28"/>
          <w:lang w:val="vi-VN"/>
        </w:rPr>
        <w:t>Hoạt động nghiên cứu, chuyển giao, ứng dụng khoa học được xem là giải pháp đột phá, nhưng hiệu quả chưa cao, bộc lộ nhiều hạn chế do đó khó khăn trong gắn kết với thị trường.</w:t>
      </w:r>
    </w:p>
    <w:p w:rsidR="00606825" w:rsidRPr="00B67612" w:rsidRDefault="00A01D4F">
      <w:pPr>
        <w:spacing w:before="120" w:after="120"/>
        <w:ind w:firstLine="720"/>
        <w:jc w:val="both"/>
        <w:rPr>
          <w:bCs/>
          <w:color w:val="0000FF"/>
          <w:sz w:val="28"/>
          <w:szCs w:val="28"/>
          <w:lang w:val="vi-VN"/>
        </w:rPr>
      </w:pPr>
      <w:r w:rsidRPr="00B67612">
        <w:rPr>
          <w:color w:val="0000FF"/>
          <w:sz w:val="28"/>
          <w:szCs w:val="28"/>
          <w:lang w:val="vi-VN"/>
        </w:rPr>
        <w:t xml:space="preserve">- Việc đổi mới và phát triển các hình thức tổ chức sản xuất và các loại hình kinh tế nông thôn còn chậm; </w:t>
      </w:r>
      <w:r w:rsidRPr="00B67612">
        <w:rPr>
          <w:bCs/>
          <w:color w:val="0000FF"/>
          <w:sz w:val="28"/>
          <w:szCs w:val="28"/>
          <w:lang w:val="vi-VN"/>
        </w:rPr>
        <w:t xml:space="preserve">thiếu doanh nghiệp có năng lực tham gia đầu tư nhiều vào nông nghiệp và nông thôn, tham gia liên kết sản xuất, chế biến, tiêu thụ, chủ yếu là chỉ tham gia liên kết để bán vật tư đầu vào. </w:t>
      </w:r>
    </w:p>
    <w:p w:rsidR="00606825" w:rsidRPr="00B67612" w:rsidRDefault="00A01D4F">
      <w:pPr>
        <w:pStyle w:val="BodyText2"/>
        <w:tabs>
          <w:tab w:val="left" w:pos="709"/>
        </w:tabs>
        <w:spacing w:before="120" w:line="240" w:lineRule="auto"/>
        <w:ind w:firstLine="720"/>
        <w:jc w:val="both"/>
        <w:rPr>
          <w:color w:val="0000FF"/>
          <w:sz w:val="28"/>
          <w:szCs w:val="28"/>
          <w:lang w:val="vi-VN"/>
        </w:rPr>
      </w:pPr>
      <w:r w:rsidRPr="00B67612">
        <w:rPr>
          <w:color w:val="0000FF"/>
          <w:sz w:val="28"/>
          <w:szCs w:val="28"/>
          <w:lang w:val="vi-VN"/>
        </w:rPr>
        <w:t>- Các thông tin về chính sách giảm nghèo đa số là tuyên truyền lồng ghép trong các cuộc sinh hoạt của đoàn thể ấp, khóm; chưa có tổ chức tuyên truyền chuyên đề riêng về công tác giảm nghèo. Việc theo dõi, quản lý hộ nghèo ở địa phương chưa sát, chưa xác định rõ nguyên nhân nghèo để hướng dẫn, giúp đỡ hộ nghèo vươn lên thoát nghèo. Bên cạnh đó, đa phần cán bộ kiêm nhiệm nên thời gian dành cho công tác giảm nghèo còn ít và chưa đi vào chiều sâu.</w:t>
      </w:r>
    </w:p>
    <w:p w:rsidR="00606825" w:rsidRPr="00B67612" w:rsidRDefault="00A01D4F">
      <w:pPr>
        <w:spacing w:before="120" w:after="120"/>
        <w:ind w:firstLine="720"/>
        <w:jc w:val="both"/>
        <w:rPr>
          <w:color w:val="0000FF"/>
          <w:sz w:val="28"/>
          <w:szCs w:val="28"/>
        </w:rPr>
      </w:pPr>
      <w:r w:rsidRPr="00B67612">
        <w:rPr>
          <w:color w:val="0000FF"/>
          <w:sz w:val="28"/>
          <w:szCs w:val="28"/>
          <w:lang w:val="vi-VN"/>
        </w:rPr>
        <w:t xml:space="preserve">- Tư tưởng chủ quan, trông chờ, ỷ lại, thiếu chủ động đề ra kế hoạch của một số địa phương cũng là nguyên nhân làm cho phong trào thiếu tính lôi cuốn, đưa đến tình trạng </w:t>
      </w:r>
      <w:r w:rsidRPr="00B67612">
        <w:rPr>
          <w:color w:val="0000FF"/>
          <w:sz w:val="28"/>
          <w:szCs w:val="28"/>
        </w:rPr>
        <w:t>một số</w:t>
      </w:r>
      <w:r w:rsidRPr="00B67612">
        <w:rPr>
          <w:color w:val="0000FF"/>
          <w:sz w:val="28"/>
          <w:szCs w:val="28"/>
          <w:lang w:val="vi-VN"/>
        </w:rPr>
        <w:t xml:space="preserve"> ấp, khóm, xã văn hóa, NTM chưa đạt chất lượng cao.</w:t>
      </w:r>
    </w:p>
    <w:p w:rsidR="00606825" w:rsidRPr="00B67612" w:rsidRDefault="00A01D4F">
      <w:pPr>
        <w:spacing w:before="120" w:after="120"/>
        <w:ind w:firstLine="720"/>
        <w:jc w:val="both"/>
        <w:rPr>
          <w:b/>
          <w:color w:val="0000FF"/>
          <w:sz w:val="28"/>
          <w:szCs w:val="28"/>
        </w:rPr>
      </w:pPr>
      <w:r w:rsidRPr="00B67612">
        <w:rPr>
          <w:b/>
          <w:color w:val="0000FF"/>
          <w:sz w:val="28"/>
          <w:szCs w:val="28"/>
        </w:rPr>
        <w:t xml:space="preserve">C. </w:t>
      </w:r>
      <w:r w:rsidRPr="00B67612">
        <w:rPr>
          <w:b/>
          <w:color w:val="0000FF"/>
          <w:sz w:val="28"/>
          <w:szCs w:val="28"/>
          <w:lang w:val="vi-VN"/>
        </w:rPr>
        <w:t xml:space="preserve">MỤC TIÊU, NHIỆM VỤ TRỌNG TÂM VÀ GIẢI PHÁP THỰC HIỆN </w:t>
      </w:r>
      <w:r w:rsidRPr="00B67612">
        <w:rPr>
          <w:b/>
          <w:color w:val="0000FF"/>
          <w:sz w:val="28"/>
          <w:szCs w:val="28"/>
        </w:rPr>
        <w:t>0</w:t>
      </w:r>
      <w:r w:rsidR="00147539" w:rsidRPr="00B67612">
        <w:rPr>
          <w:b/>
          <w:color w:val="0000FF"/>
          <w:sz w:val="28"/>
          <w:szCs w:val="28"/>
        </w:rPr>
        <w:t>3</w:t>
      </w:r>
      <w:r w:rsidRPr="00B67612">
        <w:rPr>
          <w:b/>
          <w:color w:val="0000FF"/>
          <w:sz w:val="28"/>
          <w:szCs w:val="28"/>
        </w:rPr>
        <w:t xml:space="preserve"> THÁNG CUỐI </w:t>
      </w:r>
      <w:r w:rsidRPr="00B67612">
        <w:rPr>
          <w:b/>
          <w:color w:val="0000FF"/>
          <w:sz w:val="28"/>
          <w:szCs w:val="28"/>
          <w:lang w:val="vi-VN"/>
        </w:rPr>
        <w:t>NĂM 20</w:t>
      </w:r>
      <w:r w:rsidRPr="00B67612">
        <w:rPr>
          <w:b/>
          <w:color w:val="0000FF"/>
          <w:sz w:val="28"/>
          <w:szCs w:val="28"/>
        </w:rPr>
        <w:t>21</w:t>
      </w:r>
    </w:p>
    <w:p w:rsidR="00606825" w:rsidRPr="00B67612" w:rsidRDefault="00A01D4F">
      <w:pPr>
        <w:pStyle w:val="ColorfulList-Accent11"/>
        <w:adjustRightInd w:val="0"/>
        <w:snapToGrid w:val="0"/>
        <w:spacing w:before="120" w:after="120"/>
        <w:ind w:left="0" w:firstLine="720"/>
        <w:contextualSpacing w:val="0"/>
        <w:jc w:val="both"/>
        <w:rPr>
          <w:b/>
          <w:color w:val="0000FF"/>
          <w:szCs w:val="28"/>
        </w:rPr>
      </w:pPr>
      <w:r w:rsidRPr="00B67612">
        <w:rPr>
          <w:b/>
          <w:color w:val="0000FF"/>
          <w:szCs w:val="28"/>
          <w:lang w:val="vi-VN"/>
        </w:rPr>
        <w:t>I. MỤC TIÊU</w:t>
      </w:r>
    </w:p>
    <w:p w:rsidR="00606825" w:rsidRPr="00B67612" w:rsidRDefault="00A01D4F">
      <w:pPr>
        <w:pStyle w:val="ColorfulList-Accent11"/>
        <w:adjustRightInd w:val="0"/>
        <w:snapToGrid w:val="0"/>
        <w:spacing w:before="120" w:after="120"/>
        <w:ind w:left="0" w:firstLine="720"/>
        <w:contextualSpacing w:val="0"/>
        <w:jc w:val="both"/>
        <w:rPr>
          <w:color w:val="0000FF"/>
          <w:szCs w:val="28"/>
        </w:rPr>
      </w:pPr>
      <w:proofErr w:type="gramStart"/>
      <w:r w:rsidRPr="00B67612">
        <w:rPr>
          <w:color w:val="0000FF"/>
          <w:szCs w:val="28"/>
        </w:rPr>
        <w:t>- Huyện Châu Thành đạt chuẩn nông thôn mới.</w:t>
      </w:r>
      <w:proofErr w:type="gramEnd"/>
    </w:p>
    <w:p w:rsidR="00606825" w:rsidRPr="00B67612" w:rsidRDefault="00A01D4F">
      <w:pPr>
        <w:pStyle w:val="ColorfulList-Accent11"/>
        <w:adjustRightInd w:val="0"/>
        <w:snapToGrid w:val="0"/>
        <w:spacing w:before="120" w:after="120"/>
        <w:ind w:left="0" w:firstLine="720"/>
        <w:contextualSpacing w:val="0"/>
        <w:jc w:val="both"/>
        <w:rPr>
          <w:b/>
          <w:color w:val="0000FF"/>
          <w:szCs w:val="28"/>
        </w:rPr>
      </w:pPr>
      <w:r w:rsidRPr="00B67612">
        <w:rPr>
          <w:color w:val="0000FF"/>
          <w:szCs w:val="28"/>
          <w:lang w:val="vi-VN"/>
        </w:rPr>
        <w:t xml:space="preserve">- </w:t>
      </w:r>
      <w:r w:rsidRPr="00B67612">
        <w:rPr>
          <w:color w:val="0000FF"/>
          <w:szCs w:val="28"/>
        </w:rPr>
        <w:t>C</w:t>
      </w:r>
      <w:r w:rsidRPr="00B67612">
        <w:rPr>
          <w:color w:val="0000FF"/>
          <w:szCs w:val="28"/>
          <w:lang w:val="vi-VN"/>
        </w:rPr>
        <w:t xml:space="preserve">ó </w:t>
      </w:r>
      <w:r w:rsidRPr="00B67612">
        <w:rPr>
          <w:color w:val="0000FF"/>
          <w:szCs w:val="28"/>
        </w:rPr>
        <w:t>08</w:t>
      </w:r>
      <w:r w:rsidRPr="00B67612">
        <w:rPr>
          <w:color w:val="0000FF"/>
          <w:szCs w:val="28"/>
          <w:lang w:val="vi-VN"/>
        </w:rPr>
        <w:t xml:space="preserve"> xã đạt chuẩn nông thôn mới</w:t>
      </w:r>
      <w:r w:rsidRPr="00B67612">
        <w:rPr>
          <w:i/>
          <w:color w:val="0000FF"/>
          <w:szCs w:val="28"/>
          <w:lang w:val="vi-VN"/>
        </w:rPr>
        <w:t>,</w:t>
      </w:r>
      <w:r w:rsidRPr="00B67612">
        <w:rPr>
          <w:color w:val="0000FF"/>
          <w:szCs w:val="28"/>
          <w:lang w:val="vi-VN"/>
        </w:rPr>
        <w:t xml:space="preserve"> gồm: </w:t>
      </w:r>
      <w:r w:rsidRPr="00B67612">
        <w:rPr>
          <w:color w:val="0000FF"/>
          <w:szCs w:val="28"/>
        </w:rPr>
        <w:t xml:space="preserve">Hòa Lợi, Phước Hảo, Đa Lộc, </w:t>
      </w:r>
      <w:r w:rsidRPr="00B67612">
        <w:rPr>
          <w:color w:val="0000FF"/>
          <w:szCs w:val="28"/>
          <w:lang w:val="vi-VN"/>
        </w:rPr>
        <w:t xml:space="preserve">huyện Châu Thành; </w:t>
      </w:r>
      <w:r w:rsidRPr="00B67612">
        <w:rPr>
          <w:color w:val="0000FF"/>
          <w:szCs w:val="28"/>
        </w:rPr>
        <w:t xml:space="preserve">Thanh Sơn, An Quảng Hữu huyện Trà Cú; Đôn Xuân huyện Duyên Hải; Thuận Hòa, Nhị Trường huyện Cầu Ngang. </w:t>
      </w:r>
      <w:proofErr w:type="gramStart"/>
      <w:r w:rsidRPr="00B67612">
        <w:rPr>
          <w:color w:val="0000FF"/>
          <w:szCs w:val="28"/>
        </w:rPr>
        <w:t xml:space="preserve">Cùng 03 xã phấn đấu đạt chuẩn nông thôn mới năm 2021 </w:t>
      </w:r>
      <w:r w:rsidRPr="00B67612">
        <w:rPr>
          <w:i/>
          <w:color w:val="0000FF"/>
          <w:szCs w:val="28"/>
        </w:rPr>
        <w:t>(gồm</w:t>
      </w:r>
      <w:r w:rsidRPr="00B67612">
        <w:rPr>
          <w:color w:val="0000FF"/>
          <w:szCs w:val="28"/>
        </w:rPr>
        <w:t xml:space="preserve"> </w:t>
      </w:r>
      <w:r w:rsidRPr="00B67612">
        <w:rPr>
          <w:i/>
          <w:iCs/>
          <w:color w:val="0000FF"/>
          <w:szCs w:val="28"/>
        </w:rPr>
        <w:t>Tân Hiệp, Ngãi Xuyên, huyện Trà Cú; xã Thạnh Hòa Sơn, huyện Cầu Ngang</w:t>
      </w:r>
      <w:r w:rsidRPr="00B67612">
        <w:rPr>
          <w:color w:val="0000FF"/>
          <w:szCs w:val="28"/>
        </w:rPr>
        <w:t>).</w:t>
      </w:r>
      <w:proofErr w:type="gramEnd"/>
    </w:p>
    <w:p w:rsidR="00606825" w:rsidRPr="00B67612" w:rsidRDefault="00A01D4F">
      <w:pPr>
        <w:pStyle w:val="ColorfulList-Accent11"/>
        <w:adjustRightInd w:val="0"/>
        <w:snapToGrid w:val="0"/>
        <w:spacing w:before="120" w:after="120"/>
        <w:ind w:left="0" w:firstLine="720"/>
        <w:contextualSpacing w:val="0"/>
        <w:jc w:val="both"/>
        <w:rPr>
          <w:color w:val="0000FF"/>
          <w:szCs w:val="28"/>
        </w:rPr>
      </w:pPr>
      <w:r w:rsidRPr="00B67612">
        <w:rPr>
          <w:color w:val="0000FF"/>
          <w:szCs w:val="28"/>
        </w:rPr>
        <w:t xml:space="preserve">- Có 10 xã đạt chuẩn nông thôn mới nâng cao, gồm: An Phú Tân, Thông Hòa, huyện Cầu Kè; Long Toàn, Dân Thành, thị xã Duyên Hải; Đông Hải, huyện Duyên Hải; Vinh Kim, huyện Cầu Ngang; Tân Sơn, huyện Trà Cú; Long Thới, huyện Tiểu Cần; Đức Mỹ, huyện Càng Long; Hưng Mỹ, huyện Châu Thành. Cùng 10 xã phấn đấu đạt chuẩn nông thôn mới nâng cao năm 2021 </w:t>
      </w:r>
      <w:r w:rsidRPr="00B67612">
        <w:rPr>
          <w:i/>
          <w:color w:val="0000FF"/>
          <w:szCs w:val="28"/>
        </w:rPr>
        <w:t>(gồm Tam Ngãi, Phong Phú, huyện Cầu Kè; Trường Long Hòa, thị xã Duyên Hải; Hiệp Mỹ Tây, huyện Cầu Ngang; Ngọc Biên, Đại An, huyện Trà Cú; Hùng Hòa, huyện Tiểu Cần; Tân Bình, Đại Phước, huyện Càng Long và Hòa Minh, huyện Châu Thành).</w:t>
      </w:r>
      <w:r w:rsidRPr="00B67612">
        <w:rPr>
          <w:color w:val="0000FF"/>
          <w:szCs w:val="28"/>
        </w:rPr>
        <w:t xml:space="preserve"> </w:t>
      </w:r>
    </w:p>
    <w:p w:rsidR="00606825" w:rsidRPr="00B67612" w:rsidRDefault="00A01D4F">
      <w:pPr>
        <w:pStyle w:val="ColorfulList-Accent11"/>
        <w:adjustRightInd w:val="0"/>
        <w:snapToGrid w:val="0"/>
        <w:spacing w:before="120" w:after="120"/>
        <w:ind w:left="0" w:firstLine="720"/>
        <w:contextualSpacing w:val="0"/>
        <w:jc w:val="both"/>
        <w:rPr>
          <w:color w:val="0000FF"/>
          <w:szCs w:val="28"/>
        </w:rPr>
      </w:pPr>
      <w:r w:rsidRPr="00B67612">
        <w:rPr>
          <w:color w:val="0000FF"/>
          <w:szCs w:val="28"/>
        </w:rPr>
        <w:lastRenderedPageBreak/>
        <w:t xml:space="preserve">- Phấn đấu </w:t>
      </w:r>
      <w:r w:rsidR="00147539" w:rsidRPr="00B67612">
        <w:rPr>
          <w:color w:val="0000FF"/>
          <w:szCs w:val="28"/>
        </w:rPr>
        <w:t>01-02</w:t>
      </w:r>
      <w:r w:rsidRPr="00B67612">
        <w:rPr>
          <w:color w:val="0000FF"/>
          <w:szCs w:val="28"/>
        </w:rPr>
        <w:t xml:space="preserve"> xã đạt chuẩn NTM kiểu mẫu.</w:t>
      </w:r>
    </w:p>
    <w:p w:rsidR="00606825" w:rsidRPr="00B67612" w:rsidRDefault="00A01D4F">
      <w:pPr>
        <w:pStyle w:val="ColorfulList-Accent11"/>
        <w:adjustRightInd w:val="0"/>
        <w:snapToGrid w:val="0"/>
        <w:spacing w:before="120" w:after="120"/>
        <w:ind w:left="0" w:firstLine="720"/>
        <w:contextualSpacing w:val="0"/>
        <w:jc w:val="both"/>
        <w:rPr>
          <w:bCs/>
          <w:color w:val="0000FF"/>
          <w:szCs w:val="28"/>
        </w:rPr>
      </w:pPr>
      <w:r w:rsidRPr="00B67612">
        <w:rPr>
          <w:bCs/>
          <w:color w:val="0000FF"/>
          <w:szCs w:val="28"/>
        </w:rPr>
        <w:t>- Bình quân tiêu chí toàn tỉnh đạt 18</w:t>
      </w:r>
      <w:proofErr w:type="gramStart"/>
      <w:r w:rsidRPr="00B67612">
        <w:rPr>
          <w:bCs/>
          <w:color w:val="0000FF"/>
          <w:szCs w:val="28"/>
        </w:rPr>
        <w:t>,68</w:t>
      </w:r>
      <w:proofErr w:type="gramEnd"/>
      <w:r w:rsidRPr="00B67612">
        <w:rPr>
          <w:bCs/>
          <w:color w:val="0000FF"/>
          <w:szCs w:val="28"/>
        </w:rPr>
        <w:t xml:space="preserve"> tiêu chí/xã; không còn xã dưới 14 tiêu chí theo quy định. Mỗi xã tăng ít nhất 02 tiêu chí so với năm 2020.</w:t>
      </w:r>
    </w:p>
    <w:p w:rsidR="00606825" w:rsidRPr="00B67612" w:rsidRDefault="00A01D4F">
      <w:pPr>
        <w:spacing w:before="120" w:after="120"/>
        <w:ind w:firstLine="720"/>
        <w:jc w:val="both"/>
        <w:rPr>
          <w:bCs/>
          <w:i/>
          <w:color w:val="0000FF"/>
          <w:sz w:val="28"/>
          <w:szCs w:val="28"/>
        </w:rPr>
      </w:pPr>
      <w:r w:rsidRPr="00B67612">
        <w:rPr>
          <w:bCs/>
          <w:color w:val="0000FF"/>
          <w:sz w:val="28"/>
          <w:szCs w:val="28"/>
        </w:rPr>
        <w:t>- Phấn đấu tăng tỷ lệ ấp văn hóa và ấp nông th</w:t>
      </w:r>
      <w:bookmarkStart w:id="8" w:name="_GoBack"/>
      <w:bookmarkEnd w:id="8"/>
      <w:r w:rsidRPr="00B67612">
        <w:rPr>
          <w:bCs/>
          <w:color w:val="0000FF"/>
          <w:sz w:val="28"/>
          <w:szCs w:val="28"/>
        </w:rPr>
        <w:t>ôn mới lên mức 9</w:t>
      </w:r>
      <w:r w:rsidR="000314F1">
        <w:rPr>
          <w:bCs/>
          <w:color w:val="0000FF"/>
          <w:sz w:val="28"/>
          <w:szCs w:val="28"/>
        </w:rPr>
        <w:t>3</w:t>
      </w:r>
      <w:r w:rsidRPr="00B67612">
        <w:rPr>
          <w:bCs/>
          <w:color w:val="0000FF"/>
          <w:sz w:val="28"/>
          <w:szCs w:val="28"/>
        </w:rPr>
        <w:t xml:space="preserve">%; Tỷ lệ hộ gia đình đạt chuẩn văn hóa, nông thôn mới lên mức 95% </w:t>
      </w:r>
      <w:r w:rsidRPr="00B67612">
        <w:rPr>
          <w:bCs/>
          <w:i/>
          <w:color w:val="0000FF"/>
          <w:sz w:val="28"/>
          <w:szCs w:val="28"/>
        </w:rPr>
        <w:t>(các xã đã đạt chuẩn nông thôn mới nâng cao, nông thôn mới kiểu mẫu phải đạt ít nhất 01 ấp nông thôn mới kiểu mẫu).</w:t>
      </w:r>
    </w:p>
    <w:p w:rsidR="00606825" w:rsidRPr="00B67612" w:rsidRDefault="00A01D4F">
      <w:pPr>
        <w:spacing w:before="120" w:after="120"/>
        <w:ind w:firstLine="720"/>
        <w:jc w:val="both"/>
        <w:rPr>
          <w:b/>
          <w:color w:val="0000FF"/>
          <w:sz w:val="28"/>
          <w:szCs w:val="28"/>
        </w:rPr>
      </w:pPr>
      <w:r w:rsidRPr="00B67612">
        <w:rPr>
          <w:b/>
          <w:color w:val="0000FF"/>
          <w:sz w:val="28"/>
          <w:szCs w:val="28"/>
          <w:lang w:val="vi-VN"/>
        </w:rPr>
        <w:t>II. NHIỆM VỤ TRỌNG TÂM VÀ GIẢI PHÁP THỰC HIỆN</w:t>
      </w:r>
    </w:p>
    <w:p w:rsidR="00606825" w:rsidRPr="00B67612" w:rsidRDefault="00A01D4F">
      <w:pPr>
        <w:pStyle w:val="ColorfulList-Accent11"/>
        <w:adjustRightInd w:val="0"/>
        <w:snapToGrid w:val="0"/>
        <w:spacing w:before="120" w:after="120"/>
        <w:ind w:left="0" w:firstLine="720"/>
        <w:contextualSpacing w:val="0"/>
        <w:jc w:val="both"/>
        <w:rPr>
          <w:b/>
          <w:color w:val="0000FF"/>
          <w:szCs w:val="28"/>
        </w:rPr>
      </w:pPr>
      <w:r w:rsidRPr="00B67612">
        <w:rPr>
          <w:b/>
          <w:color w:val="0000FF"/>
          <w:szCs w:val="28"/>
          <w:lang w:val="vi-VN"/>
        </w:rPr>
        <w:t>1. Nhiệm vụ trọng tâm</w:t>
      </w:r>
    </w:p>
    <w:p w:rsidR="00606825" w:rsidRPr="00B67612" w:rsidRDefault="00A01D4F">
      <w:pPr>
        <w:spacing w:before="120" w:after="120"/>
        <w:ind w:firstLine="720"/>
        <w:jc w:val="both"/>
        <w:rPr>
          <w:color w:val="0000FF"/>
          <w:sz w:val="28"/>
          <w:szCs w:val="28"/>
        </w:rPr>
      </w:pPr>
      <w:r w:rsidRPr="00B67612">
        <w:rPr>
          <w:color w:val="0000FF"/>
          <w:sz w:val="28"/>
          <w:szCs w:val="28"/>
        </w:rPr>
        <w:t xml:space="preserve">- Chỉ đạo hoàn thiện việc rà soát, ban hành các văn bản triển khai thực hiện Chương trình mục tiêu quốc gia xây dựng nông thôn mới trên địa bàn tỉnh giai đoạn 2021-2025 thay thế các văn bản đã hết thời gian thực hiện </w:t>
      </w:r>
      <w:r w:rsidRPr="00B67612">
        <w:rPr>
          <w:i/>
          <w:color w:val="0000FF"/>
          <w:sz w:val="28"/>
          <w:szCs w:val="28"/>
        </w:rPr>
        <w:t>(giai đoạn 2016-2020)</w:t>
      </w:r>
      <w:r w:rsidRPr="00B67612">
        <w:rPr>
          <w:color w:val="0000FF"/>
          <w:sz w:val="28"/>
          <w:szCs w:val="28"/>
        </w:rPr>
        <w:t xml:space="preserve"> đúng quy định.</w:t>
      </w:r>
    </w:p>
    <w:p w:rsidR="00606825" w:rsidRPr="00B67612" w:rsidRDefault="00A01D4F">
      <w:pPr>
        <w:spacing w:before="120" w:after="120"/>
        <w:ind w:firstLine="720"/>
        <w:jc w:val="both"/>
        <w:rPr>
          <w:color w:val="0000FF"/>
          <w:sz w:val="28"/>
          <w:szCs w:val="28"/>
        </w:rPr>
      </w:pPr>
      <w:proofErr w:type="gramStart"/>
      <w:r w:rsidRPr="00B67612">
        <w:rPr>
          <w:color w:val="0000FF"/>
          <w:sz w:val="28"/>
          <w:szCs w:val="28"/>
        </w:rPr>
        <w:t>- Đề xuất các cơ chế chính sách, giải pháp đa dạng hóa các</w:t>
      </w:r>
      <w:r w:rsidR="000746D1" w:rsidRPr="00B67612">
        <w:rPr>
          <w:color w:val="0000FF"/>
          <w:sz w:val="28"/>
          <w:szCs w:val="28"/>
        </w:rPr>
        <w:t xml:space="preserve"> nguồn vốn huy động đảm bảo nguồ</w:t>
      </w:r>
      <w:r w:rsidRPr="00B67612">
        <w:rPr>
          <w:color w:val="0000FF"/>
          <w:sz w:val="28"/>
          <w:szCs w:val="28"/>
        </w:rPr>
        <w:t>n lực thực hiện hoàn thành mục tiêu của Chương trình trong năm 2021.</w:t>
      </w:r>
      <w:proofErr w:type="gramEnd"/>
    </w:p>
    <w:p w:rsidR="00606825" w:rsidRPr="00B67612" w:rsidRDefault="00A01D4F">
      <w:pPr>
        <w:spacing w:before="120" w:after="120"/>
        <w:ind w:firstLine="720"/>
        <w:jc w:val="both"/>
        <w:rPr>
          <w:color w:val="0000FF"/>
          <w:sz w:val="28"/>
          <w:szCs w:val="28"/>
          <w:lang w:val="eu-ES"/>
        </w:rPr>
      </w:pPr>
      <w:r w:rsidRPr="00B67612">
        <w:rPr>
          <w:color w:val="0000FF"/>
          <w:sz w:val="28"/>
          <w:szCs w:val="28"/>
          <w:lang w:val="eu-ES"/>
        </w:rPr>
        <w:t>- Tiếp tục đẩy mạnh công tác thông tin, tuyên truyền về quan điểm, nội dung, nhiệm vụ, giải pháp thực hiện 02 Chương trình và Phong trào Toàn dân ĐKXDĐSVH, xác định rõ, đây là chủ trương lớn xuất phát từ yêu cầu vì lợi ích của người dân.</w:t>
      </w:r>
    </w:p>
    <w:p w:rsidR="00606825" w:rsidRPr="00B67612" w:rsidRDefault="00A01D4F">
      <w:pPr>
        <w:pStyle w:val="NormalWeb"/>
        <w:shd w:val="clear" w:color="auto" w:fill="FFFFFF"/>
        <w:spacing w:before="120" w:beforeAutospacing="0" w:after="120" w:afterAutospacing="0"/>
        <w:ind w:firstLine="720"/>
        <w:jc w:val="both"/>
        <w:rPr>
          <w:color w:val="0000FF"/>
          <w:sz w:val="28"/>
          <w:szCs w:val="28"/>
        </w:rPr>
      </w:pPr>
      <w:r w:rsidRPr="00B67612">
        <w:rPr>
          <w:color w:val="0000FF"/>
          <w:sz w:val="28"/>
          <w:szCs w:val="28"/>
          <w:lang w:val="vi-VN"/>
        </w:rPr>
        <w:t xml:space="preserve">- </w:t>
      </w:r>
      <w:r w:rsidRPr="00B67612">
        <w:rPr>
          <w:color w:val="0000FF"/>
          <w:sz w:val="28"/>
          <w:szCs w:val="28"/>
          <w:lang w:val="eu-ES"/>
        </w:rPr>
        <w:t>Tập trung c</w:t>
      </w:r>
      <w:r w:rsidRPr="00B67612">
        <w:rPr>
          <w:color w:val="0000FF"/>
          <w:sz w:val="28"/>
          <w:szCs w:val="28"/>
          <w:lang w:val="vi-VN"/>
        </w:rPr>
        <w:t>hỉ đạo</w:t>
      </w:r>
      <w:r w:rsidRPr="00B67612">
        <w:rPr>
          <w:color w:val="0000FF"/>
          <w:sz w:val="28"/>
          <w:szCs w:val="28"/>
          <w:lang w:val="eu-ES"/>
        </w:rPr>
        <w:t xml:space="preserve"> hỗ trợ huyện Châu Thành sớm đạt chuẩn NTM, 11 xã đăng ký, phấn đấu đạt chuẩn NTM trong năm 2021</w:t>
      </w:r>
      <w:r w:rsidRPr="00B67612">
        <w:rPr>
          <w:color w:val="0000FF"/>
          <w:sz w:val="28"/>
          <w:szCs w:val="28"/>
        </w:rPr>
        <w:t xml:space="preserve"> và 20 xã đạt chuẩn xã NTM nâng cao, </w:t>
      </w:r>
      <w:r w:rsidR="000746D1" w:rsidRPr="00B67612">
        <w:rPr>
          <w:color w:val="0000FF"/>
          <w:sz w:val="28"/>
          <w:szCs w:val="28"/>
        </w:rPr>
        <w:t>01-02</w:t>
      </w:r>
      <w:r w:rsidRPr="00B67612">
        <w:rPr>
          <w:color w:val="0000FF"/>
          <w:sz w:val="28"/>
          <w:szCs w:val="28"/>
        </w:rPr>
        <w:t xml:space="preserve"> xã NTM kiểu mẫu. </w:t>
      </w:r>
    </w:p>
    <w:p w:rsidR="00606825" w:rsidRPr="00B67612" w:rsidRDefault="00A01D4F">
      <w:pPr>
        <w:pStyle w:val="NormalWeb"/>
        <w:shd w:val="clear" w:color="auto" w:fill="FFFFFF"/>
        <w:spacing w:before="120" w:beforeAutospacing="0" w:after="120" w:afterAutospacing="0"/>
        <w:ind w:firstLine="720"/>
        <w:jc w:val="both"/>
        <w:rPr>
          <w:color w:val="0000FF"/>
          <w:sz w:val="28"/>
          <w:szCs w:val="28"/>
        </w:rPr>
      </w:pPr>
      <w:r w:rsidRPr="00B67612">
        <w:rPr>
          <w:color w:val="0000FF"/>
          <w:sz w:val="28"/>
          <w:szCs w:val="28"/>
          <w:lang w:val="vi-VN"/>
        </w:rPr>
        <w:t>- Phát triển hệ thống cơ sở hạ tầng phục vụ các nhu cầu thiết yếu trên địa bàn các xã gắn với phát</w:t>
      </w:r>
      <w:r w:rsidRPr="00B67612">
        <w:rPr>
          <w:rStyle w:val="apple-converted-space"/>
          <w:color w:val="0000FF"/>
          <w:sz w:val="28"/>
          <w:szCs w:val="28"/>
          <w:lang w:val="vi-VN"/>
        </w:rPr>
        <w:t> </w:t>
      </w:r>
      <w:r w:rsidRPr="00B67612">
        <w:rPr>
          <w:color w:val="0000FF"/>
          <w:sz w:val="28"/>
          <w:szCs w:val="28"/>
          <w:shd w:val="clear" w:color="auto" w:fill="FFFFFF"/>
          <w:lang w:val="vi-VN"/>
        </w:rPr>
        <w:t xml:space="preserve">triển sản xuất, </w:t>
      </w:r>
      <w:r w:rsidRPr="00B67612">
        <w:rPr>
          <w:color w:val="0000FF"/>
          <w:sz w:val="28"/>
          <w:szCs w:val="28"/>
          <w:lang w:val="vi-VN"/>
        </w:rPr>
        <w:t>đời sống của người dân như: Giao thông, thủy lợi, điện, trường học, y tế, nước sạch, vệ sinh môi trường,…</w:t>
      </w:r>
    </w:p>
    <w:p w:rsidR="00606825" w:rsidRPr="00B67612" w:rsidRDefault="00A01D4F">
      <w:pPr>
        <w:pStyle w:val="NormalWeb"/>
        <w:shd w:val="clear" w:color="auto" w:fill="FFFFFF"/>
        <w:spacing w:before="120" w:beforeAutospacing="0" w:after="120" w:afterAutospacing="0"/>
        <w:ind w:firstLine="720"/>
        <w:jc w:val="both"/>
        <w:rPr>
          <w:color w:val="0000FF"/>
          <w:sz w:val="28"/>
          <w:szCs w:val="28"/>
          <w:lang w:val="vi-VN"/>
        </w:rPr>
      </w:pPr>
      <w:r w:rsidRPr="00B67612">
        <w:rPr>
          <w:color w:val="0000FF"/>
          <w:sz w:val="28"/>
          <w:szCs w:val="28"/>
          <w:lang w:val="vi-VN"/>
        </w:rPr>
        <w:t xml:space="preserve">- Tiếp tục </w:t>
      </w:r>
      <w:r w:rsidRPr="00B67612">
        <w:rPr>
          <w:color w:val="0000FF"/>
          <w:sz w:val="28"/>
          <w:szCs w:val="28"/>
        </w:rPr>
        <w:t xml:space="preserve">chỉ đạo </w:t>
      </w:r>
      <w:r w:rsidRPr="00B67612">
        <w:rPr>
          <w:color w:val="0000FF"/>
          <w:sz w:val="28"/>
          <w:szCs w:val="28"/>
          <w:lang w:val="vi-VN"/>
        </w:rPr>
        <w:t xml:space="preserve">thực hiện Chương trình 30a, </w:t>
      </w:r>
      <w:r w:rsidRPr="00B67612">
        <w:rPr>
          <w:color w:val="0000FF"/>
          <w:sz w:val="28"/>
          <w:szCs w:val="28"/>
        </w:rPr>
        <w:t>C</w:t>
      </w:r>
      <w:r w:rsidRPr="00B67612">
        <w:rPr>
          <w:color w:val="0000FF"/>
          <w:sz w:val="28"/>
          <w:szCs w:val="28"/>
          <w:lang w:val="vi-VN"/>
        </w:rPr>
        <w:t>hương trình 135; hỗ trợ phát triển sản xuất, đa dạng hóa sinh kế và nhân rộng mô hình giảm nghèo trên địa bàn các xã ngoài Chương trình 30a, Chương trình 135; thực hiện các Chính sách giảm nghèo; thực hiện Dự án giảm nghèo; vận động xã hội hóa hỗ trợ công tác giảm nghèo; thực hiện công tác rà soát hộ nghèo.</w:t>
      </w:r>
    </w:p>
    <w:p w:rsidR="00606825" w:rsidRPr="00B67612" w:rsidRDefault="00A01D4F">
      <w:pPr>
        <w:pStyle w:val="BodyText"/>
        <w:spacing w:after="120"/>
        <w:ind w:firstLine="720"/>
        <w:rPr>
          <w:lang w:val="eu-ES"/>
        </w:rPr>
      </w:pPr>
      <w:r w:rsidRPr="00B67612">
        <w:rPr>
          <w:lang w:val="eu-ES"/>
        </w:rPr>
        <w:t>- Tiếp tục đẩy mạnh thực hiện Chương trình xây dựng NTM gắn với tái cơ cấu ngành nông nghiệp, xem đây là nhiệm vụ chính trị thường xuyên, lâu dài của cả hệ thống chính trị và của toàn dân.</w:t>
      </w:r>
    </w:p>
    <w:p w:rsidR="00606825" w:rsidRPr="00B67612" w:rsidRDefault="00A01D4F">
      <w:pPr>
        <w:pStyle w:val="BodyText"/>
        <w:spacing w:after="120"/>
        <w:ind w:firstLine="720"/>
        <w:rPr>
          <w:lang w:val="eu-ES"/>
        </w:rPr>
      </w:pPr>
      <w:r w:rsidRPr="00B67612">
        <w:rPr>
          <w:lang w:val="eu-ES"/>
        </w:rPr>
        <w:t>- Chỉ đạo triển khai hiệu quả Chương trình phát triển mỗi xã, phường, thị trấn một sản phẩm; nâng cao hiệu quả hoạt động các hợp tác xã trên địa bàn tỉnh, nhất là các hợp tác xã điểm.</w:t>
      </w:r>
    </w:p>
    <w:p w:rsidR="00606825" w:rsidRPr="00B67612" w:rsidRDefault="00A01D4F">
      <w:pPr>
        <w:pStyle w:val="NormalWeb"/>
        <w:shd w:val="clear" w:color="auto" w:fill="FFFFFF"/>
        <w:spacing w:before="120" w:beforeAutospacing="0" w:after="120" w:afterAutospacing="0"/>
        <w:ind w:firstLine="720"/>
        <w:jc w:val="both"/>
        <w:rPr>
          <w:color w:val="0000FF"/>
          <w:sz w:val="28"/>
          <w:szCs w:val="28"/>
          <w:lang w:val="eu-ES"/>
        </w:rPr>
      </w:pPr>
      <w:r w:rsidRPr="00B67612">
        <w:rPr>
          <w:color w:val="0000FF"/>
          <w:sz w:val="28"/>
          <w:szCs w:val="28"/>
          <w:lang w:val="vi-VN"/>
        </w:rPr>
        <w:t xml:space="preserve">- </w:t>
      </w:r>
      <w:r w:rsidRPr="00B67612">
        <w:rPr>
          <w:color w:val="0000FF"/>
          <w:sz w:val="28"/>
          <w:szCs w:val="28"/>
          <w:lang w:val="eu-ES"/>
        </w:rPr>
        <w:t>T</w:t>
      </w:r>
      <w:r w:rsidRPr="00B67612">
        <w:rPr>
          <w:color w:val="0000FF"/>
          <w:sz w:val="28"/>
          <w:szCs w:val="28"/>
          <w:lang w:val="vi-VN"/>
        </w:rPr>
        <w:t xml:space="preserve">ăng cường </w:t>
      </w:r>
      <w:r w:rsidRPr="00B67612">
        <w:rPr>
          <w:color w:val="0000FF"/>
          <w:sz w:val="28"/>
          <w:szCs w:val="28"/>
          <w:lang w:val="eu-ES"/>
        </w:rPr>
        <w:t xml:space="preserve">công tác chăm sóc sức khỏe cho người dân; </w:t>
      </w:r>
      <w:r w:rsidRPr="00B67612">
        <w:rPr>
          <w:color w:val="0000FF"/>
          <w:sz w:val="28"/>
          <w:szCs w:val="28"/>
          <w:lang w:val="vi-VN"/>
        </w:rPr>
        <w:t>xây dựng đời sống văn hóa nông thôn</w:t>
      </w:r>
      <w:r w:rsidRPr="00B67612">
        <w:rPr>
          <w:color w:val="0000FF"/>
          <w:sz w:val="28"/>
          <w:szCs w:val="28"/>
          <w:lang w:val="eu-ES"/>
        </w:rPr>
        <w:t>; b</w:t>
      </w:r>
      <w:r w:rsidRPr="00B67612">
        <w:rPr>
          <w:color w:val="0000FF"/>
          <w:sz w:val="28"/>
          <w:szCs w:val="28"/>
          <w:lang w:val="vi-VN"/>
        </w:rPr>
        <w:t xml:space="preserve">ảo vệ và cải thiện </w:t>
      </w:r>
      <w:r w:rsidRPr="00B67612">
        <w:rPr>
          <w:color w:val="0000FF"/>
          <w:sz w:val="28"/>
          <w:szCs w:val="28"/>
          <w:lang w:val="eu-ES"/>
        </w:rPr>
        <w:t xml:space="preserve">cảnh quang </w:t>
      </w:r>
      <w:r w:rsidRPr="00B67612">
        <w:rPr>
          <w:color w:val="0000FF"/>
          <w:sz w:val="28"/>
          <w:szCs w:val="28"/>
          <w:lang w:val="vi-VN"/>
        </w:rPr>
        <w:t xml:space="preserve">môi trường nông thôn, </w:t>
      </w:r>
      <w:r w:rsidRPr="00B67612">
        <w:rPr>
          <w:color w:val="0000FF"/>
          <w:sz w:val="28"/>
          <w:szCs w:val="28"/>
          <w:lang w:val="eu-ES"/>
        </w:rPr>
        <w:lastRenderedPageBreak/>
        <w:t>nâng cao chất lượng an toàn</w:t>
      </w:r>
      <w:r w:rsidRPr="00B67612">
        <w:rPr>
          <w:color w:val="0000FF"/>
          <w:sz w:val="28"/>
          <w:szCs w:val="28"/>
          <w:lang w:val="vi-VN"/>
        </w:rPr>
        <w:t xml:space="preserve"> vệ sinh thực phẩm; </w:t>
      </w:r>
      <w:r w:rsidRPr="00B67612">
        <w:rPr>
          <w:color w:val="0000FF"/>
          <w:sz w:val="28"/>
          <w:szCs w:val="28"/>
          <w:lang w:val="eu-ES"/>
        </w:rPr>
        <w:t>n</w:t>
      </w:r>
      <w:r w:rsidRPr="00B67612">
        <w:rPr>
          <w:color w:val="0000FF"/>
          <w:sz w:val="28"/>
          <w:szCs w:val="28"/>
          <w:lang w:val="vi-VN"/>
        </w:rPr>
        <w:t>âng cao chất lượng các tổ chức cơ sở Đảng ở địa phương; Giữ vững an ninh, trật tự xã hội nông thôn</w:t>
      </w:r>
      <w:r w:rsidRPr="00B67612">
        <w:rPr>
          <w:color w:val="0000FF"/>
          <w:sz w:val="28"/>
          <w:szCs w:val="28"/>
          <w:lang w:val="eu-ES"/>
        </w:rPr>
        <w:t>.</w:t>
      </w:r>
    </w:p>
    <w:p w:rsidR="00606825" w:rsidRPr="00B67612" w:rsidRDefault="00A01D4F">
      <w:pPr>
        <w:pStyle w:val="NormalWeb"/>
        <w:shd w:val="clear" w:color="auto" w:fill="FFFFFF"/>
        <w:spacing w:before="120" w:beforeAutospacing="0" w:after="120" w:afterAutospacing="0"/>
        <w:ind w:firstLine="720"/>
        <w:jc w:val="both"/>
        <w:rPr>
          <w:color w:val="0000FF"/>
          <w:sz w:val="28"/>
          <w:szCs w:val="28"/>
          <w:lang w:val="eu-ES"/>
        </w:rPr>
      </w:pPr>
      <w:r w:rsidRPr="00B67612">
        <w:rPr>
          <w:color w:val="0000FF"/>
          <w:sz w:val="28"/>
          <w:szCs w:val="28"/>
          <w:lang w:val="eu-ES"/>
        </w:rPr>
        <w:t>- Tập trung chỉ đạo đẩy nhanh tiến độ giải ngân các nguồn vốn của 02 Chương trình đảm bảo đến cuối năm giải ngân đạt 100% kế hoạch vốn.</w:t>
      </w:r>
    </w:p>
    <w:p w:rsidR="00606825" w:rsidRPr="00B67612" w:rsidRDefault="00A01D4F">
      <w:pPr>
        <w:pStyle w:val="ColorfulList-Accent11"/>
        <w:adjustRightInd w:val="0"/>
        <w:snapToGrid w:val="0"/>
        <w:spacing w:before="120" w:after="120"/>
        <w:ind w:left="0" w:firstLine="720"/>
        <w:contextualSpacing w:val="0"/>
        <w:jc w:val="both"/>
        <w:rPr>
          <w:b/>
          <w:color w:val="0000FF"/>
          <w:szCs w:val="28"/>
        </w:rPr>
      </w:pPr>
      <w:r w:rsidRPr="00B67612">
        <w:rPr>
          <w:b/>
          <w:color w:val="0000FF"/>
          <w:szCs w:val="28"/>
          <w:lang w:val="vi-VN"/>
        </w:rPr>
        <w:t>2. Giải pháp triển khai thực hiện</w:t>
      </w:r>
    </w:p>
    <w:p w:rsidR="00606825" w:rsidRPr="00B67612" w:rsidRDefault="00A01D4F">
      <w:pPr>
        <w:spacing w:before="120" w:after="120"/>
        <w:ind w:firstLine="720"/>
        <w:jc w:val="both"/>
        <w:rPr>
          <w:color w:val="0000FF"/>
          <w:sz w:val="28"/>
          <w:szCs w:val="28"/>
          <w:lang w:val="eu-ES"/>
        </w:rPr>
      </w:pPr>
      <w:r w:rsidRPr="00B67612">
        <w:rPr>
          <w:b/>
          <w:color w:val="0000FF"/>
          <w:sz w:val="28"/>
          <w:szCs w:val="28"/>
          <w:lang w:val="vi-VN"/>
        </w:rPr>
        <w:t>2.1. Quán triệt các chủ trương, chính sách:</w:t>
      </w:r>
      <w:r w:rsidRPr="00B67612">
        <w:rPr>
          <w:color w:val="0000FF"/>
          <w:sz w:val="28"/>
          <w:szCs w:val="28"/>
          <w:lang w:val="vi-VN"/>
        </w:rPr>
        <w:t xml:space="preserve"> Tiếp tục q</w:t>
      </w:r>
      <w:r w:rsidRPr="00B67612">
        <w:rPr>
          <w:color w:val="0000FF"/>
          <w:sz w:val="28"/>
          <w:szCs w:val="28"/>
          <w:lang w:val="eu-ES"/>
        </w:rPr>
        <w:t>uán triệt đến các cấp, các cơ quan, đơn vị, người dân về việc thực hiện 02 Chương trình MTQG và Phong trào Toàn dân ĐKXDĐSVH của Đảng, Nhà nước, trong đó lồng ghép ưu tiên tuyên tuyền về lĩnh vực xây dựng NTM gắn với phát triển sản xuất nông nghiệp theo hướng nông nghiệp sạch, an toàn nhằm tạo sự chuyển biến, quyết tâm cao để đưa nông nghiệp lên sản xuất hàng hóa quy mô lớn, chất lượng và giá trị gia tăng cao; các chính sách giảm nghèo, BHYT,.. sâu rộng đến quần chúng Nhân dân.</w:t>
      </w:r>
    </w:p>
    <w:p w:rsidR="00606825" w:rsidRPr="00B67612" w:rsidRDefault="00A01D4F">
      <w:pPr>
        <w:pStyle w:val="NormalWeb"/>
        <w:shd w:val="clear" w:color="auto" w:fill="FFFFFF"/>
        <w:spacing w:before="120" w:beforeAutospacing="0" w:after="120" w:afterAutospacing="0"/>
        <w:ind w:firstLine="720"/>
        <w:jc w:val="both"/>
        <w:rPr>
          <w:b/>
          <w:color w:val="0000FF"/>
          <w:sz w:val="28"/>
          <w:szCs w:val="28"/>
          <w:lang w:val="vi-VN"/>
        </w:rPr>
      </w:pPr>
      <w:r w:rsidRPr="00B67612">
        <w:rPr>
          <w:b/>
          <w:color w:val="0000FF"/>
          <w:sz w:val="28"/>
          <w:szCs w:val="28"/>
          <w:lang w:val="vi-VN"/>
        </w:rPr>
        <w:t>2.</w:t>
      </w:r>
      <w:r w:rsidRPr="00B67612">
        <w:rPr>
          <w:b/>
          <w:color w:val="0000FF"/>
          <w:sz w:val="28"/>
          <w:szCs w:val="28"/>
          <w:lang w:val="eu-ES"/>
        </w:rPr>
        <w:t>2</w:t>
      </w:r>
      <w:r w:rsidRPr="00B67612">
        <w:rPr>
          <w:b/>
          <w:color w:val="0000FF"/>
          <w:sz w:val="28"/>
          <w:szCs w:val="28"/>
          <w:lang w:val="vi-VN"/>
        </w:rPr>
        <w:t xml:space="preserve">. </w:t>
      </w:r>
      <w:r w:rsidRPr="00B67612">
        <w:rPr>
          <w:b/>
          <w:color w:val="0000FF"/>
          <w:sz w:val="28"/>
          <w:szCs w:val="28"/>
          <w:lang w:val="eu-ES"/>
        </w:rPr>
        <w:t>Tham mưu huy động, phân bổ nguồn lực:</w:t>
      </w:r>
    </w:p>
    <w:p w:rsidR="00606825" w:rsidRPr="00B67612" w:rsidRDefault="00A01D4F">
      <w:pPr>
        <w:pStyle w:val="NormalWeb"/>
        <w:shd w:val="clear" w:color="auto" w:fill="FFFFFF"/>
        <w:spacing w:before="120" w:beforeAutospacing="0" w:after="120" w:afterAutospacing="0"/>
        <w:ind w:firstLine="720"/>
        <w:jc w:val="both"/>
        <w:rPr>
          <w:color w:val="0000FF"/>
          <w:sz w:val="28"/>
          <w:szCs w:val="28"/>
        </w:rPr>
      </w:pPr>
      <w:r w:rsidRPr="00B67612">
        <w:rPr>
          <w:color w:val="0000FF"/>
          <w:sz w:val="28"/>
          <w:szCs w:val="28"/>
          <w:lang w:val="vi-VN"/>
        </w:rPr>
        <w:t xml:space="preserve">- Trên cơ sở hướng dẫn của Bộ, ngành Trung ương, các Sở, ngành chủ động lồng ghép hỗ trợ các tiêu chí do ngành phụ trách. </w:t>
      </w:r>
    </w:p>
    <w:p w:rsidR="00606825" w:rsidRPr="00B67612" w:rsidRDefault="00A01D4F">
      <w:pPr>
        <w:pStyle w:val="BodyText"/>
        <w:spacing w:after="120"/>
        <w:ind w:firstLine="720"/>
      </w:pPr>
      <w:r w:rsidRPr="00B67612">
        <w:t xml:space="preserve">- Hoàn thiện </w:t>
      </w:r>
      <w:r w:rsidRPr="00B67612">
        <w:rPr>
          <w:lang w:val="vi-VN"/>
        </w:rPr>
        <w:t xml:space="preserve">các thủ tục đầu tư, lập dự </w:t>
      </w:r>
      <w:proofErr w:type="gramStart"/>
      <w:r w:rsidRPr="00B67612">
        <w:rPr>
          <w:lang w:val="vi-VN"/>
        </w:rPr>
        <w:t>án</w:t>
      </w:r>
      <w:proofErr w:type="gramEnd"/>
      <w:r w:rsidRPr="00B67612">
        <w:rPr>
          <w:lang w:val="vi-VN"/>
        </w:rPr>
        <w:t xml:space="preserve"> để triển khai công trình cơ sở hạ tầng phục vụ nhu cầu của địa phương</w:t>
      </w:r>
      <w:r w:rsidRPr="00B67612">
        <w:t xml:space="preserve"> khi Trung ương phân bổ nguồn vốn.</w:t>
      </w:r>
    </w:p>
    <w:p w:rsidR="00606825" w:rsidRPr="00B67612" w:rsidRDefault="00A01D4F">
      <w:pPr>
        <w:pStyle w:val="BodyText"/>
        <w:spacing w:after="120"/>
        <w:ind w:firstLine="720"/>
        <w:rPr>
          <w:lang w:val="vi-VN"/>
        </w:rPr>
      </w:pPr>
      <w:r w:rsidRPr="00B67612">
        <w:rPr>
          <w:lang w:val="vi-VN"/>
        </w:rPr>
        <w:t>- Các địa phương chủ động thực hiện đa dạng hóa các nguồn vốn huy động để lồng ghép triển khai thực hiện Chương trình bao gồm: Huy động vốn từ ngân sách tỉnh, huyện, xã; vốn đầu tư của doanh nghiệp; các tổ chức phi chính phủ; huy động đóng góp của dân theo nguyên tắc tự nguyện.</w:t>
      </w:r>
    </w:p>
    <w:p w:rsidR="00606825" w:rsidRPr="00B67612" w:rsidRDefault="00A01D4F">
      <w:pPr>
        <w:pStyle w:val="BodyText"/>
        <w:spacing w:after="120"/>
        <w:ind w:firstLine="720"/>
      </w:pPr>
      <w:r w:rsidRPr="00B67612">
        <w:rPr>
          <w:b/>
          <w:lang w:val="vi-VN"/>
        </w:rPr>
        <w:t>2.3. Tham mưu triển khai các chính sách giảm nghèo:</w:t>
      </w:r>
      <w:r w:rsidRPr="00B67612">
        <w:rPr>
          <w:lang w:val="vi-VN"/>
        </w:rPr>
        <w:t xml:space="preserve"> Chỉ đạo các Sở, ngành phối hợp hỗ trợ cấp huyện, xã triển khai các chính sách, xây dựng kế hoạch giảm nghèo trên địa bàn phù hợp kế hoạch giảm nghèo chung của tỉnh; Phối hợp từng địa phương lựa chọn cây trồng, vật nuôi phù hợp, có giá trị kinh tế cao, chọn hộ đủ điều kiện thành lập Tổ, nhóm giảm nghèo xây dựng dự án hỗ trợ, giúp cho hộ khi tham gia sẽ giảm nghèo bền vững.</w:t>
      </w:r>
    </w:p>
    <w:p w:rsidR="00606825" w:rsidRPr="00B67612" w:rsidRDefault="00A01D4F">
      <w:pPr>
        <w:pStyle w:val="BodyText"/>
        <w:spacing w:after="120"/>
        <w:ind w:firstLine="720"/>
        <w:rPr>
          <w:lang w:val="vi-VN"/>
        </w:rPr>
      </w:pPr>
      <w:r w:rsidRPr="00B67612">
        <w:rPr>
          <w:b/>
          <w:lang w:val="vi-VN"/>
        </w:rPr>
        <w:t>2.</w:t>
      </w:r>
      <w:r w:rsidRPr="00B67612">
        <w:rPr>
          <w:b/>
          <w:lang w:val="eu-ES"/>
        </w:rPr>
        <w:t>4</w:t>
      </w:r>
      <w:r w:rsidRPr="00B67612">
        <w:rPr>
          <w:b/>
          <w:lang w:val="vi-VN"/>
        </w:rPr>
        <w:t>. Tập trung chỉ đạo cải thiện chất lượng môi trường nông thôn và an t</w:t>
      </w:r>
      <w:r w:rsidRPr="00B67612">
        <w:rPr>
          <w:b/>
          <w:lang w:val="eu-ES"/>
        </w:rPr>
        <w:t>oàn</w:t>
      </w:r>
      <w:r w:rsidRPr="00B67612">
        <w:rPr>
          <w:b/>
          <w:lang w:val="vi-VN"/>
        </w:rPr>
        <w:t xml:space="preserve"> vệ sinh thực phẩm: </w:t>
      </w:r>
    </w:p>
    <w:p w:rsidR="00606825" w:rsidRPr="00B67612" w:rsidRDefault="00A01D4F">
      <w:pPr>
        <w:spacing w:before="120" w:after="120"/>
        <w:ind w:firstLine="720"/>
        <w:jc w:val="both"/>
        <w:rPr>
          <w:color w:val="0000FF"/>
          <w:sz w:val="28"/>
          <w:szCs w:val="28"/>
        </w:rPr>
      </w:pPr>
      <w:r w:rsidRPr="00B67612">
        <w:rPr>
          <w:color w:val="0000FF"/>
          <w:spacing w:val="2"/>
          <w:sz w:val="28"/>
          <w:szCs w:val="28"/>
        </w:rPr>
        <w:t xml:space="preserve">- Chỉ đạo các phòng ban, đơn vị trực thuộc Sở tiếp tục thực hiện </w:t>
      </w:r>
      <w:r w:rsidRPr="00B67612">
        <w:rPr>
          <w:color w:val="0000FF"/>
          <w:sz w:val="28"/>
          <w:szCs w:val="28"/>
        </w:rPr>
        <w:t>tốt công tác hỗ trợ xây dựng nông thôn mới đối với các xã nông thôn mới, xã nông thôn mới nâng cao và huyện Châu Thành đạt chuẩn nông thôn mới năm 2021.</w:t>
      </w:r>
    </w:p>
    <w:p w:rsidR="00606825" w:rsidRPr="00B67612" w:rsidRDefault="00A01D4F">
      <w:pPr>
        <w:spacing w:before="120" w:after="120"/>
        <w:ind w:firstLine="720"/>
        <w:jc w:val="both"/>
        <w:rPr>
          <w:color w:val="0000FF"/>
          <w:sz w:val="28"/>
          <w:szCs w:val="28"/>
        </w:rPr>
      </w:pPr>
      <w:r w:rsidRPr="00B67612">
        <w:rPr>
          <w:color w:val="0000FF"/>
          <w:sz w:val="28"/>
          <w:szCs w:val="28"/>
        </w:rPr>
        <w:t>- Hỗ trợ các xã xây dựng NTM trên địa bàn tỉnh tiến hành khảo sát vị trí xây dựng bãi rác và nghĩa trang nhân dân đối với các xã chưa đáp ứng tiêu chí 17 về môi trường và an toàn thực phẩm; hỗ trợ Phòng Tài nguyên và Môi trường các huyện, thị xã, thành phố hướng dẫn các cơ sở sản xuất kinh doanh thực hiện các thủ tục về môi trường đúng theo quy định của pháp luật về BVMT.</w:t>
      </w:r>
    </w:p>
    <w:p w:rsidR="00606825" w:rsidRPr="00B67612" w:rsidRDefault="00A01D4F">
      <w:pPr>
        <w:spacing w:before="120" w:after="120"/>
        <w:ind w:firstLine="720"/>
        <w:jc w:val="both"/>
        <w:rPr>
          <w:color w:val="0000FF"/>
          <w:sz w:val="28"/>
          <w:szCs w:val="28"/>
        </w:rPr>
      </w:pPr>
      <w:r w:rsidRPr="00B67612">
        <w:rPr>
          <w:color w:val="0000FF"/>
          <w:sz w:val="28"/>
          <w:szCs w:val="28"/>
        </w:rPr>
        <w:t>- Tập trung chỉ đạo thực hiện tốt hơn nữa Chỉ thị số 15-CT/TU của Ban Thường vụ Tỉnh ủy.</w:t>
      </w:r>
    </w:p>
    <w:p w:rsidR="00606825" w:rsidRPr="00B67612" w:rsidRDefault="00A01D4F">
      <w:pPr>
        <w:pStyle w:val="NormalWeb"/>
        <w:shd w:val="clear" w:color="auto" w:fill="FFFFFF"/>
        <w:spacing w:before="120" w:beforeAutospacing="0" w:after="120" w:afterAutospacing="0"/>
        <w:ind w:firstLine="720"/>
        <w:jc w:val="both"/>
        <w:rPr>
          <w:b/>
          <w:color w:val="0000FF"/>
          <w:sz w:val="28"/>
          <w:szCs w:val="28"/>
        </w:rPr>
      </w:pPr>
      <w:r w:rsidRPr="00B67612">
        <w:rPr>
          <w:b/>
          <w:color w:val="0000FF"/>
          <w:sz w:val="28"/>
          <w:szCs w:val="28"/>
          <w:lang w:val="vi-VN"/>
        </w:rPr>
        <w:lastRenderedPageBreak/>
        <w:t>2.</w:t>
      </w:r>
      <w:r w:rsidRPr="00B67612">
        <w:rPr>
          <w:b/>
          <w:color w:val="0000FF"/>
          <w:sz w:val="28"/>
          <w:szCs w:val="28"/>
        </w:rPr>
        <w:t>5</w:t>
      </w:r>
      <w:r w:rsidRPr="00B67612">
        <w:rPr>
          <w:b/>
          <w:color w:val="0000FF"/>
          <w:sz w:val="28"/>
          <w:szCs w:val="28"/>
          <w:lang w:val="vi-VN"/>
        </w:rPr>
        <w:t>. Tiếp tục đẩy mạnh phát triển giáo dục, y tế, văn hóa, giữ vững an ninh trật tự ở nông thôn:</w:t>
      </w:r>
    </w:p>
    <w:p w:rsidR="00606825" w:rsidRPr="00B67612" w:rsidRDefault="00A01D4F">
      <w:pPr>
        <w:spacing w:before="120" w:after="120"/>
        <w:ind w:firstLine="720"/>
        <w:jc w:val="both"/>
        <w:rPr>
          <w:color w:val="0000FF"/>
          <w:sz w:val="28"/>
          <w:szCs w:val="28"/>
          <w:lang w:val="af-ZA"/>
        </w:rPr>
      </w:pPr>
      <w:r w:rsidRPr="00B67612">
        <w:rPr>
          <w:color w:val="0000FF"/>
          <w:sz w:val="28"/>
          <w:szCs w:val="28"/>
          <w:lang w:val="it-IT"/>
        </w:rPr>
        <w:t>- Tiếp tục chỉ đạo các trường học phối hợp các ban, ngành, đoàn thể địa phương vận động đưa con em trong độ tuổi đi học tiếp tục đi học nhân ngày toàn dân đưa trẻ đến trường (trong đó có học sinh tốt nghiệp THCS tiếp tục học THPT, học nghề) vào đầu năm học mới 2021 – 2022. H</w:t>
      </w:r>
      <w:r w:rsidRPr="00B67612">
        <w:rPr>
          <w:color w:val="0000FF"/>
          <w:sz w:val="28"/>
          <w:szCs w:val="28"/>
          <w:lang w:val="af-ZA"/>
        </w:rPr>
        <w:t>ạn chế lưu ban, bỏ học nhằm duy trì tốt kết quả phổ cập giáo dục trung học cơ sở, phổ cập giáo dục tiểu học mức độ 2; phổ cập giáo dục mầm non cho trẻ 5 tuổi. Triển khai công tác đào tạo nghề, giải quyết việc làm cho lao động nông thôn, góp phần giảm dần tỷ trọng lao động trong lĩnh vực nông, lâm, ngư nghiệp.</w:t>
      </w:r>
    </w:p>
    <w:p w:rsidR="00606825" w:rsidRPr="00B67612" w:rsidRDefault="00A01D4F">
      <w:pPr>
        <w:spacing w:before="120" w:after="120"/>
        <w:ind w:firstLine="720"/>
        <w:jc w:val="both"/>
        <w:rPr>
          <w:color w:val="0000FF"/>
          <w:sz w:val="28"/>
          <w:szCs w:val="28"/>
          <w:lang w:val="fr-FR"/>
        </w:rPr>
      </w:pPr>
      <w:r w:rsidRPr="00B67612">
        <w:rPr>
          <w:color w:val="0000FF"/>
          <w:sz w:val="28"/>
          <w:szCs w:val="28"/>
          <w:lang w:val="fr-FR"/>
        </w:rPr>
        <w:t>- Chỉ đạo Trung tâm Y tế các huyên, thị xã, thành phố tăng cường công tác tuyên truyền vận động các cơ sở sản xuất, hộ kinh doanh thực phẩm tuân thủ các quy định về đảm bảo an toàn thực phẩm; phối hợp với các Sở, ngành, đoàn thể; đặc biệt là BHXH tỉnh, huyện để tăng cường công tác tuyên truyền về quyền lợi khi tham gia BHYT và vận động người dân tham gia BHYT tự nguyện, nhằm tăng tỷ lệ bao phủ BHYT tại các địa phương có tỷ lệ người tham gia BHYT còn thấp, chưa đạt theo tiêu chí quy định.</w:t>
      </w:r>
    </w:p>
    <w:p w:rsidR="00606825" w:rsidRPr="00B67612" w:rsidRDefault="00A01D4F">
      <w:pPr>
        <w:spacing w:before="120" w:after="120"/>
        <w:ind w:firstLine="720"/>
        <w:jc w:val="both"/>
        <w:rPr>
          <w:color w:val="0000FF"/>
          <w:sz w:val="28"/>
          <w:szCs w:val="28"/>
          <w:lang w:val="fr-FR"/>
        </w:rPr>
      </w:pPr>
      <w:r w:rsidRPr="00B67612">
        <w:rPr>
          <w:color w:val="0000FF"/>
          <w:sz w:val="28"/>
          <w:szCs w:val="28"/>
        </w:rPr>
        <w:t xml:space="preserve"> - Đẩy mạnh các hoạt động văn hóa, thể thao, nâng cao chất lượng phong trào “Toàn dân đoàn kết xây dựng đời sống văn hóa” gắn xây dựng nông thôn mới; tăng cường sự phối hợp giữa các ngành, các cấp nhằm phát huy sức mạnh</w:t>
      </w:r>
      <w:r w:rsidRPr="00B67612">
        <w:rPr>
          <w:color w:val="0000FF"/>
          <w:sz w:val="28"/>
          <w:szCs w:val="28"/>
        </w:rPr>
        <w:br/>
        <w:t>tổng hợp và trách nhiệm cộng đồng đối với sự nghiệp phát triển văn hóa, thể thao ở cơ sở gắn với xây dựng nông thôn mới; từng bước xây dựng, hoàn thiện cơ chế, chính sách đầu tư xây dựng cơ sở vật chất, trang thiết bị hệ thống thiết chế văn hóa cơ sở; tổ chức hoạt động văn hóa,văn nghệ, thể dục thể thao nhằm khai thác và phát huy có hiệu quả hệ thống thiết chế văn hoá cơ sở; đồng thời xây dựng môi trường văn hoá lành mạnh, đẩy lùi tệ nạn xã hội, góp phần nâng cao đời sống vật chất và tinh thần cho nhân dân.</w:t>
      </w:r>
    </w:p>
    <w:p w:rsidR="00606825" w:rsidRPr="00B67612" w:rsidRDefault="00A01D4F">
      <w:pPr>
        <w:pStyle w:val="NormalWeb"/>
        <w:shd w:val="clear" w:color="auto" w:fill="FFFFFF"/>
        <w:spacing w:before="120" w:beforeAutospacing="0" w:after="120" w:afterAutospacing="0"/>
        <w:ind w:firstLine="720"/>
        <w:jc w:val="both"/>
        <w:rPr>
          <w:color w:val="0000FF"/>
          <w:sz w:val="28"/>
          <w:szCs w:val="28"/>
          <w:lang w:val="af-ZA"/>
        </w:rPr>
      </w:pPr>
      <w:r w:rsidRPr="00B67612">
        <w:rPr>
          <w:color w:val="0000FF"/>
          <w:sz w:val="28"/>
          <w:szCs w:val="28"/>
          <w:lang w:val="af-ZA"/>
        </w:rPr>
        <w:t>- Giữ gìn an ninh trật tự ở nông thôn; chú trọng xây dựng và nhân rộng mô hình tự quản về an ninh trật tự ở khu dân cư; phát huy vai trò của các tổ chức đoàn thể, người có uy tín trong cộng đồng nông thôn.</w:t>
      </w:r>
    </w:p>
    <w:p w:rsidR="00606825" w:rsidRPr="00B67612" w:rsidRDefault="00A01D4F">
      <w:pPr>
        <w:pStyle w:val="NormalWeb"/>
        <w:shd w:val="clear" w:color="auto" w:fill="FFFFFF"/>
        <w:spacing w:before="120" w:beforeAutospacing="0" w:after="120" w:afterAutospacing="0"/>
        <w:ind w:firstLine="720"/>
        <w:jc w:val="both"/>
        <w:rPr>
          <w:color w:val="0000FF"/>
          <w:sz w:val="28"/>
          <w:szCs w:val="28"/>
          <w:lang w:val="af-ZA" w:eastAsia="vi-VN"/>
        </w:rPr>
      </w:pPr>
      <w:r w:rsidRPr="00B67612">
        <w:rPr>
          <w:b/>
          <w:color w:val="0000FF"/>
          <w:sz w:val="28"/>
          <w:szCs w:val="28"/>
          <w:lang w:val="af-ZA"/>
        </w:rPr>
        <w:t xml:space="preserve">2.6. </w:t>
      </w:r>
      <w:r w:rsidRPr="00B67612">
        <w:rPr>
          <w:b/>
          <w:bCs/>
          <w:color w:val="0000FF"/>
          <w:sz w:val="28"/>
          <w:szCs w:val="28"/>
          <w:lang w:val="af-ZA"/>
        </w:rPr>
        <w:t xml:space="preserve">Tăng cường kiểm tra, giám sát: </w:t>
      </w:r>
      <w:r w:rsidRPr="00B67612">
        <w:rPr>
          <w:color w:val="0000FF"/>
          <w:sz w:val="28"/>
          <w:szCs w:val="28"/>
          <w:lang w:val="af-ZA" w:eastAsia="vi-VN"/>
        </w:rPr>
        <w:t>Thường xuyên</w:t>
      </w:r>
      <w:r w:rsidRPr="00B67612">
        <w:rPr>
          <w:color w:val="0000FF"/>
          <w:sz w:val="28"/>
          <w:szCs w:val="28"/>
          <w:lang w:val="af-ZA"/>
        </w:rPr>
        <w:t xml:space="preserve"> phối hợp với các Sở, ngành định kỳ trực tiếp kiểm tra, tháo gỡ khó khăn tại các huyện, xã;</w:t>
      </w:r>
      <w:r w:rsidRPr="00B67612">
        <w:rPr>
          <w:color w:val="0000FF"/>
          <w:sz w:val="28"/>
          <w:szCs w:val="28"/>
          <w:lang w:val="af-ZA" w:eastAsia="vi-VN"/>
        </w:rPr>
        <w:t xml:space="preserve"> định kỳ thực hiện công tác kiểm tra, đánh giá tiến độ thực hiện các tiêu chí NTM, NTM nâng cao, kiểu mẫu trên địa bàn các xã đăng ký đạt chuẩn năm 2021, đánh giá các chính sách hỗ trợ giảm nghèo trên địa bàn toàn tỉnh.</w:t>
      </w:r>
    </w:p>
    <w:p w:rsidR="00606825" w:rsidRPr="00B67612" w:rsidRDefault="00A01D4F">
      <w:pPr>
        <w:spacing w:before="120" w:after="120"/>
        <w:ind w:firstLine="720"/>
        <w:jc w:val="both"/>
        <w:rPr>
          <w:color w:val="0000FF"/>
          <w:sz w:val="28"/>
          <w:szCs w:val="28"/>
          <w:lang w:val="af-ZA"/>
        </w:rPr>
      </w:pPr>
      <w:r w:rsidRPr="00B67612">
        <w:rPr>
          <w:color w:val="0000FF"/>
          <w:sz w:val="28"/>
          <w:szCs w:val="28"/>
          <w:lang w:val="vi-VN"/>
        </w:rPr>
        <w:t xml:space="preserve">Trên đây là kết quả triển khai thực hiện </w:t>
      </w:r>
      <w:r w:rsidRPr="00B67612">
        <w:rPr>
          <w:color w:val="0000FF"/>
          <w:sz w:val="28"/>
          <w:szCs w:val="28"/>
          <w:lang w:val="af-ZA"/>
        </w:rPr>
        <w:t xml:space="preserve">các </w:t>
      </w:r>
      <w:r w:rsidRPr="00B67612">
        <w:rPr>
          <w:color w:val="0000FF"/>
          <w:sz w:val="28"/>
          <w:szCs w:val="28"/>
          <w:lang w:val="vi-VN"/>
        </w:rPr>
        <w:t xml:space="preserve">Chương trình MTQG </w:t>
      </w:r>
      <w:r w:rsidRPr="00B67612">
        <w:rPr>
          <w:color w:val="0000FF"/>
          <w:sz w:val="28"/>
          <w:szCs w:val="28"/>
          <w:lang w:val="af-ZA"/>
        </w:rPr>
        <w:t>và Phong trào toàn dân đoàn kết xây dựng đời sống văn hóa 0</w:t>
      </w:r>
      <w:r w:rsidR="000746D1" w:rsidRPr="00B67612">
        <w:rPr>
          <w:color w:val="0000FF"/>
          <w:sz w:val="28"/>
          <w:szCs w:val="28"/>
          <w:lang w:val="af-ZA"/>
        </w:rPr>
        <w:t>9</w:t>
      </w:r>
      <w:r w:rsidRPr="00B67612">
        <w:rPr>
          <w:color w:val="0000FF"/>
          <w:sz w:val="28"/>
          <w:szCs w:val="28"/>
          <w:lang w:val="af-ZA"/>
        </w:rPr>
        <w:t xml:space="preserve"> tháng đầu </w:t>
      </w:r>
      <w:r w:rsidRPr="00B67612">
        <w:rPr>
          <w:color w:val="0000FF"/>
          <w:sz w:val="28"/>
          <w:szCs w:val="28"/>
          <w:lang w:val="vi-VN"/>
        </w:rPr>
        <w:t>năm</w:t>
      </w:r>
      <w:r w:rsidRPr="00B67612">
        <w:rPr>
          <w:color w:val="0000FF"/>
          <w:sz w:val="28"/>
          <w:szCs w:val="28"/>
          <w:lang w:val="af-ZA"/>
        </w:rPr>
        <w:t xml:space="preserve"> và phương hướng, nhiệm vụ 0</w:t>
      </w:r>
      <w:r w:rsidR="000746D1" w:rsidRPr="00B67612">
        <w:rPr>
          <w:color w:val="0000FF"/>
          <w:sz w:val="28"/>
          <w:szCs w:val="28"/>
          <w:lang w:val="af-ZA"/>
        </w:rPr>
        <w:t>3</w:t>
      </w:r>
      <w:r w:rsidRPr="00B67612">
        <w:rPr>
          <w:color w:val="0000FF"/>
          <w:sz w:val="28"/>
          <w:szCs w:val="28"/>
          <w:lang w:val="af-ZA"/>
        </w:rPr>
        <w:t xml:space="preserve"> tháng cuối năm 2021</w:t>
      </w:r>
      <w:r w:rsidRPr="00B67612">
        <w:rPr>
          <w:color w:val="0000FF"/>
          <w:sz w:val="28"/>
          <w:szCs w:val="28"/>
          <w:lang w:val="vi-VN"/>
        </w:rPr>
        <w:t>./.</w:t>
      </w:r>
    </w:p>
    <w:tbl>
      <w:tblPr>
        <w:tblW w:w="0" w:type="auto"/>
        <w:tblLook w:val="04A0" w:firstRow="1" w:lastRow="0" w:firstColumn="1" w:lastColumn="0" w:noHBand="0" w:noVBand="1"/>
      </w:tblPr>
      <w:tblGrid>
        <w:gridCol w:w="3995"/>
        <w:gridCol w:w="5519"/>
      </w:tblGrid>
      <w:tr w:rsidR="00606825" w:rsidRPr="00B67612">
        <w:tc>
          <w:tcPr>
            <w:tcW w:w="4068" w:type="dxa"/>
            <w:shd w:val="clear" w:color="auto" w:fill="auto"/>
          </w:tcPr>
          <w:p w:rsidR="00606825" w:rsidRPr="00B67612" w:rsidRDefault="00A01D4F">
            <w:pPr>
              <w:rPr>
                <w:b/>
                <w:color w:val="0000FF"/>
                <w:sz w:val="28"/>
                <w:szCs w:val="28"/>
                <w:lang w:val="vi-VN"/>
              </w:rPr>
            </w:pPr>
            <w:r w:rsidRPr="00B67612">
              <w:rPr>
                <w:b/>
                <w:i/>
                <w:color w:val="0000FF"/>
                <w:lang w:val="vi-VN"/>
              </w:rPr>
              <w:t xml:space="preserve">Nơi nhận: </w:t>
            </w:r>
            <w:r w:rsidRPr="00B67612">
              <w:rPr>
                <w:b/>
                <w:color w:val="0000FF"/>
                <w:lang w:val="vi-VN"/>
              </w:rPr>
              <w:t xml:space="preserve">  </w:t>
            </w:r>
            <w:r w:rsidRPr="00B67612">
              <w:rPr>
                <w:b/>
                <w:color w:val="0000FF"/>
                <w:sz w:val="28"/>
                <w:szCs w:val="28"/>
                <w:lang w:val="vi-VN"/>
              </w:rPr>
              <w:t xml:space="preserve">                                                              </w:t>
            </w:r>
          </w:p>
          <w:p w:rsidR="00606825" w:rsidRPr="00B67612" w:rsidRDefault="00A01D4F">
            <w:pPr>
              <w:rPr>
                <w:color w:val="0000FF"/>
                <w:sz w:val="22"/>
                <w:szCs w:val="22"/>
              </w:rPr>
            </w:pPr>
            <w:r w:rsidRPr="00B67612">
              <w:rPr>
                <w:color w:val="0000FF"/>
                <w:sz w:val="22"/>
                <w:szCs w:val="22"/>
                <w:lang w:val="vi-VN"/>
              </w:rPr>
              <w:t>- BCĐ TW;</w:t>
            </w:r>
          </w:p>
          <w:p w:rsidR="00606825" w:rsidRPr="00B67612" w:rsidRDefault="00A01D4F">
            <w:pPr>
              <w:rPr>
                <w:color w:val="0000FF"/>
                <w:sz w:val="22"/>
                <w:szCs w:val="22"/>
              </w:rPr>
            </w:pPr>
            <w:r w:rsidRPr="00B67612">
              <w:rPr>
                <w:color w:val="0000FF"/>
                <w:sz w:val="22"/>
                <w:szCs w:val="22"/>
              </w:rPr>
              <w:t>- Văn Phòng Điều phối NTM TW;</w:t>
            </w:r>
          </w:p>
          <w:p w:rsidR="00606825" w:rsidRPr="00B67612" w:rsidRDefault="00A01D4F">
            <w:pPr>
              <w:rPr>
                <w:color w:val="0000FF"/>
                <w:sz w:val="22"/>
                <w:szCs w:val="22"/>
                <w:lang w:val="vi-VN"/>
              </w:rPr>
            </w:pPr>
            <w:r w:rsidRPr="00B67612">
              <w:rPr>
                <w:color w:val="0000FF"/>
                <w:sz w:val="22"/>
                <w:szCs w:val="22"/>
                <w:lang w:val="vi-VN"/>
              </w:rPr>
              <w:t xml:space="preserve">- Trưởng BCĐ tỉnh;                          </w:t>
            </w:r>
          </w:p>
          <w:p w:rsidR="00606825" w:rsidRPr="00B67612" w:rsidRDefault="00A01D4F">
            <w:pPr>
              <w:rPr>
                <w:color w:val="0000FF"/>
                <w:sz w:val="22"/>
                <w:szCs w:val="22"/>
                <w:lang w:val="vi-VN"/>
              </w:rPr>
            </w:pPr>
            <w:r w:rsidRPr="00B67612">
              <w:rPr>
                <w:color w:val="0000FF"/>
                <w:sz w:val="22"/>
                <w:szCs w:val="22"/>
                <w:lang w:val="vi-VN"/>
              </w:rPr>
              <w:t>- Thành viên BCĐ tỉnh;</w:t>
            </w:r>
          </w:p>
          <w:p w:rsidR="00606825" w:rsidRPr="00B67612" w:rsidRDefault="00A01D4F">
            <w:pPr>
              <w:rPr>
                <w:color w:val="0000FF"/>
                <w:sz w:val="22"/>
                <w:szCs w:val="22"/>
                <w:lang w:val="vi-VN"/>
              </w:rPr>
            </w:pPr>
            <w:r w:rsidRPr="00B67612">
              <w:rPr>
                <w:color w:val="0000FF"/>
                <w:sz w:val="22"/>
                <w:szCs w:val="22"/>
                <w:lang w:val="vi-VN"/>
              </w:rPr>
              <w:lastRenderedPageBreak/>
              <w:t>- Văn phòng Điều phối NTM;</w:t>
            </w:r>
          </w:p>
          <w:p w:rsidR="00606825" w:rsidRPr="00B67612" w:rsidRDefault="00A01D4F">
            <w:pPr>
              <w:rPr>
                <w:color w:val="0000FF"/>
                <w:sz w:val="22"/>
                <w:szCs w:val="22"/>
                <w:lang w:val="vi-VN"/>
              </w:rPr>
            </w:pPr>
            <w:r w:rsidRPr="00B67612">
              <w:rPr>
                <w:color w:val="0000FF"/>
                <w:sz w:val="22"/>
                <w:szCs w:val="22"/>
                <w:lang w:val="vi-VN"/>
              </w:rPr>
              <w:t>- BCĐ các huyện, thị xã, thành phố;</w:t>
            </w:r>
          </w:p>
          <w:p w:rsidR="00606825" w:rsidRPr="00B67612" w:rsidRDefault="00A01D4F">
            <w:pPr>
              <w:rPr>
                <w:color w:val="0000FF"/>
                <w:lang w:val="vi-VN"/>
              </w:rPr>
            </w:pPr>
            <w:r w:rsidRPr="00B67612">
              <w:rPr>
                <w:color w:val="0000FF"/>
                <w:sz w:val="22"/>
                <w:szCs w:val="22"/>
                <w:lang w:val="vi-VN"/>
              </w:rPr>
              <w:t>- Lưu</w:t>
            </w:r>
            <w:r w:rsidRPr="00B67612">
              <w:rPr>
                <w:color w:val="0000FF"/>
                <w:sz w:val="22"/>
                <w:szCs w:val="22"/>
              </w:rPr>
              <w:t>:</w:t>
            </w:r>
            <w:r w:rsidRPr="00B67612">
              <w:rPr>
                <w:color w:val="0000FF"/>
                <w:lang w:val="vi-VN"/>
              </w:rPr>
              <w:t xml:space="preserve"> VT</w:t>
            </w:r>
            <w:r w:rsidRPr="00B67612">
              <w:rPr>
                <w:color w:val="0000FF"/>
              </w:rPr>
              <w:t>, VPĐP</w:t>
            </w:r>
            <w:r w:rsidRPr="00B67612">
              <w:rPr>
                <w:color w:val="0000FF"/>
                <w:lang w:val="vi-VN"/>
              </w:rPr>
              <w:t>.</w:t>
            </w:r>
          </w:p>
          <w:p w:rsidR="00606825" w:rsidRPr="00B67612" w:rsidRDefault="00A01D4F">
            <w:pPr>
              <w:rPr>
                <w:color w:val="0000FF"/>
              </w:rPr>
            </w:pPr>
            <w:r w:rsidRPr="00B67612">
              <w:rPr>
                <w:color w:val="0000FF"/>
                <w:lang w:val="vi-VN"/>
              </w:rPr>
              <w:tab/>
            </w:r>
            <w:r w:rsidRPr="00B67612">
              <w:rPr>
                <w:color w:val="0000FF"/>
                <w:lang w:val="vi-VN"/>
              </w:rPr>
              <w:tab/>
            </w:r>
            <w:r w:rsidRPr="00B67612">
              <w:rPr>
                <w:color w:val="0000FF"/>
                <w:lang w:val="vi-VN"/>
              </w:rPr>
              <w:tab/>
            </w:r>
          </w:p>
          <w:p w:rsidR="00606825" w:rsidRPr="00B67612" w:rsidRDefault="00606825">
            <w:pPr>
              <w:jc w:val="both"/>
              <w:rPr>
                <w:b/>
                <w:i/>
                <w:color w:val="0000FF"/>
              </w:rPr>
            </w:pPr>
          </w:p>
        </w:tc>
        <w:tc>
          <w:tcPr>
            <w:tcW w:w="5616" w:type="dxa"/>
            <w:shd w:val="clear" w:color="auto" w:fill="auto"/>
          </w:tcPr>
          <w:p w:rsidR="00606825" w:rsidRPr="00B67612" w:rsidRDefault="00A01D4F">
            <w:pPr>
              <w:jc w:val="center"/>
              <w:rPr>
                <w:b/>
                <w:color w:val="0000FF"/>
                <w:sz w:val="28"/>
                <w:szCs w:val="28"/>
              </w:rPr>
            </w:pPr>
            <w:r w:rsidRPr="00B67612">
              <w:rPr>
                <w:b/>
                <w:color w:val="0000FF"/>
                <w:sz w:val="28"/>
                <w:szCs w:val="28"/>
              </w:rPr>
              <w:lastRenderedPageBreak/>
              <w:t xml:space="preserve">                KT. TRƯỞNG BAN</w:t>
            </w:r>
          </w:p>
          <w:p w:rsidR="00606825" w:rsidRPr="00B67612" w:rsidRDefault="00A01D4F">
            <w:pPr>
              <w:jc w:val="center"/>
              <w:rPr>
                <w:b/>
                <w:color w:val="0000FF"/>
                <w:sz w:val="28"/>
                <w:szCs w:val="28"/>
              </w:rPr>
            </w:pPr>
            <w:r w:rsidRPr="00B67612">
              <w:rPr>
                <w:b/>
                <w:color w:val="0000FF"/>
                <w:sz w:val="28"/>
                <w:szCs w:val="28"/>
              </w:rPr>
              <w:t xml:space="preserve">                PHÓ TRƯỞNG BAN</w:t>
            </w:r>
          </w:p>
          <w:p w:rsidR="00606825" w:rsidRPr="00B67612" w:rsidRDefault="00606825">
            <w:pPr>
              <w:jc w:val="center"/>
              <w:rPr>
                <w:b/>
                <w:color w:val="0000FF"/>
                <w:sz w:val="26"/>
                <w:szCs w:val="28"/>
              </w:rPr>
            </w:pPr>
          </w:p>
          <w:p w:rsidR="00606825" w:rsidRPr="00B67612" w:rsidRDefault="00606825">
            <w:pPr>
              <w:jc w:val="center"/>
              <w:rPr>
                <w:b/>
                <w:color w:val="0000FF"/>
                <w:sz w:val="26"/>
                <w:szCs w:val="28"/>
              </w:rPr>
            </w:pPr>
          </w:p>
          <w:p w:rsidR="00606825" w:rsidRPr="00B67612" w:rsidRDefault="00606825">
            <w:pPr>
              <w:jc w:val="center"/>
              <w:rPr>
                <w:b/>
                <w:color w:val="0000FF"/>
                <w:sz w:val="26"/>
                <w:szCs w:val="28"/>
              </w:rPr>
            </w:pPr>
          </w:p>
          <w:p w:rsidR="00606825" w:rsidRPr="00B67612" w:rsidRDefault="00606825">
            <w:pPr>
              <w:jc w:val="center"/>
              <w:rPr>
                <w:b/>
                <w:color w:val="0000FF"/>
                <w:sz w:val="26"/>
                <w:szCs w:val="28"/>
              </w:rPr>
            </w:pPr>
          </w:p>
          <w:p w:rsidR="00606825" w:rsidRPr="00B67612" w:rsidRDefault="00606825">
            <w:pPr>
              <w:jc w:val="center"/>
              <w:rPr>
                <w:b/>
                <w:color w:val="0000FF"/>
                <w:sz w:val="26"/>
                <w:szCs w:val="26"/>
              </w:rPr>
            </w:pPr>
          </w:p>
          <w:p w:rsidR="00606825" w:rsidRPr="00B67612" w:rsidRDefault="00A01D4F">
            <w:pPr>
              <w:jc w:val="center"/>
              <w:rPr>
                <w:b/>
                <w:color w:val="0000FF"/>
                <w:sz w:val="26"/>
                <w:szCs w:val="26"/>
              </w:rPr>
            </w:pPr>
            <w:r w:rsidRPr="00B67612">
              <w:rPr>
                <w:b/>
                <w:color w:val="0000FF"/>
                <w:sz w:val="28"/>
                <w:szCs w:val="28"/>
              </w:rPr>
              <w:t xml:space="preserve">               </w:t>
            </w:r>
          </w:p>
        </w:tc>
      </w:tr>
    </w:tbl>
    <w:p w:rsidR="00606825" w:rsidRPr="00B67612" w:rsidRDefault="00606825">
      <w:pPr>
        <w:jc w:val="both"/>
        <w:rPr>
          <w:b/>
          <w:color w:val="0000FF"/>
          <w:sz w:val="26"/>
          <w:szCs w:val="26"/>
        </w:rPr>
      </w:pPr>
    </w:p>
    <w:p w:rsidR="00606825" w:rsidRPr="00B67612" w:rsidRDefault="00606825">
      <w:pPr>
        <w:jc w:val="both"/>
        <w:rPr>
          <w:b/>
          <w:color w:val="0000FF"/>
          <w:sz w:val="26"/>
          <w:szCs w:val="26"/>
        </w:rPr>
      </w:pPr>
    </w:p>
    <w:sectPr w:rsidR="00606825" w:rsidRPr="00B67612">
      <w:headerReference w:type="default" r:id="rId9"/>
      <w:footerReference w:type="even" r:id="rId10"/>
      <w:footerReference w:type="default" r:id="rId11"/>
      <w:pgSz w:w="11907" w:h="16840"/>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08" w:rsidRDefault="00AE6408">
      <w:r>
        <w:separator/>
      </w:r>
    </w:p>
  </w:endnote>
  <w:endnote w:type="continuationSeparator" w:id="0">
    <w:p w:rsidR="00AE6408" w:rsidRDefault="00AE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25" w:rsidRDefault="00A01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825" w:rsidRDefault="00606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25" w:rsidRDefault="006068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08" w:rsidRDefault="00AE6408">
      <w:r>
        <w:separator/>
      </w:r>
    </w:p>
  </w:footnote>
  <w:footnote w:type="continuationSeparator" w:id="0">
    <w:p w:rsidR="00AE6408" w:rsidRDefault="00AE6408">
      <w:r>
        <w:continuationSeparator/>
      </w:r>
    </w:p>
  </w:footnote>
  <w:footnote w:id="1">
    <w:p w:rsidR="00606825" w:rsidRDefault="00A01D4F">
      <w:pPr>
        <w:spacing w:before="120" w:after="120"/>
        <w:jc w:val="both"/>
        <w:rPr>
          <w:color w:val="0000FF"/>
        </w:rPr>
      </w:pPr>
      <w:r>
        <w:rPr>
          <w:rStyle w:val="FootnoteReference"/>
        </w:rPr>
        <w:footnoteRef/>
      </w:r>
      <w:r>
        <w:t xml:space="preserve"> </w:t>
      </w:r>
      <w:r>
        <w:rPr>
          <w:color w:val="0000FF"/>
          <w:lang w:val="af-ZA"/>
        </w:rPr>
        <w:t xml:space="preserve">Long Đức, Tân Hùng, Phú Cần, Tân Hòa, </w:t>
      </w:r>
      <w:r>
        <w:rPr>
          <w:color w:val="0000FF"/>
        </w:rPr>
        <w:t>Mỹ Long Bắc, Mỹ Long Nam, Thạnh Phú, Ninh Thới, Long Vĩnh, An Trường và Nhị Long Phú.</w:t>
      </w:r>
    </w:p>
  </w:footnote>
  <w:footnote w:id="2">
    <w:p w:rsidR="00606825" w:rsidRPr="00CF011A" w:rsidRDefault="00A01D4F">
      <w:pPr>
        <w:pStyle w:val="FootnoteText"/>
        <w:rPr>
          <w:i/>
          <w:sz w:val="28"/>
          <w:szCs w:val="28"/>
        </w:rPr>
      </w:pPr>
      <w:r>
        <w:rPr>
          <w:rStyle w:val="FootnoteReference"/>
          <w:sz w:val="24"/>
          <w:szCs w:val="24"/>
        </w:rPr>
        <w:footnoteRef/>
      </w:r>
      <w:r>
        <w:rPr>
          <w:sz w:val="24"/>
          <w:szCs w:val="24"/>
        </w:rPr>
        <w:t xml:space="preserve"> </w:t>
      </w:r>
      <w:r w:rsidRPr="00CF011A">
        <w:rPr>
          <w:i/>
          <w:color w:val="0000FF"/>
          <w:sz w:val="28"/>
          <w:szCs w:val="28"/>
        </w:rPr>
        <w:t xml:space="preserve">Ấp </w:t>
      </w:r>
      <w:r w:rsidRPr="00CF011A">
        <w:rPr>
          <w:i/>
          <w:color w:val="0000FF"/>
          <w:sz w:val="28"/>
          <w:szCs w:val="28"/>
          <w:lang w:val="es-PR"/>
        </w:rPr>
        <w:t xml:space="preserve">Giồng </w:t>
      </w:r>
      <w:r w:rsidR="00D41470" w:rsidRPr="00CF011A">
        <w:rPr>
          <w:i/>
          <w:color w:val="0000FF"/>
          <w:sz w:val="28"/>
          <w:szCs w:val="28"/>
          <w:lang w:val="es-PR"/>
        </w:rPr>
        <w:t xml:space="preserve">Trôm xã Long Toàn, ấp Nhứt xã Tân Hùng, ấp Đại Mông </w:t>
      </w:r>
      <w:r w:rsidRPr="00CF011A">
        <w:rPr>
          <w:i/>
          <w:color w:val="0000FF"/>
          <w:sz w:val="28"/>
          <w:szCs w:val="28"/>
          <w:lang w:val="es-PR"/>
        </w:rPr>
        <w:t>xã Phú Cần</w:t>
      </w:r>
      <w:r w:rsidR="00D41470" w:rsidRPr="00CF011A">
        <w:rPr>
          <w:i/>
          <w:color w:val="0000FF"/>
          <w:sz w:val="28"/>
          <w:szCs w:val="28"/>
          <w:lang w:val="es-PR"/>
        </w:rPr>
        <w:t xml:space="preserve">, </w:t>
      </w:r>
      <w:r w:rsidR="00D41470" w:rsidRPr="00CF011A">
        <w:rPr>
          <w:i/>
          <w:color w:val="0000FF"/>
          <w:sz w:val="28"/>
          <w:szCs w:val="28"/>
        </w:rPr>
        <w:t>ấp 2 xã Thạnh Phú,ấp Đồng Điền xã Ninh Thới</w:t>
      </w:r>
      <w:r w:rsidRPr="00CF011A">
        <w:rPr>
          <w:i/>
          <w:color w:val="0000FF"/>
          <w:sz w:val="28"/>
          <w:szCs w:val="28"/>
          <w:lang w:val="es-P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25" w:rsidRDefault="00A01D4F">
    <w:pPr>
      <w:pStyle w:val="Header"/>
      <w:jc w:val="center"/>
    </w:pPr>
    <w:r>
      <w:fldChar w:fldCharType="begin"/>
    </w:r>
    <w:r>
      <w:instrText xml:space="preserve"> PAGE   \* MERGEFORMAT </w:instrText>
    </w:r>
    <w:r>
      <w:fldChar w:fldCharType="separate"/>
    </w:r>
    <w:r w:rsidR="000314F1">
      <w:rPr>
        <w:noProof/>
      </w:rPr>
      <w:t>16</w:t>
    </w:r>
    <w:r>
      <w:fldChar w:fldCharType="end"/>
    </w:r>
  </w:p>
  <w:p w:rsidR="00606825" w:rsidRDefault="00606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1D"/>
    <w:rsid w:val="000000E0"/>
    <w:rsid w:val="0000161B"/>
    <w:rsid w:val="00001AC9"/>
    <w:rsid w:val="00001E5A"/>
    <w:rsid w:val="00002822"/>
    <w:rsid w:val="00002A17"/>
    <w:rsid w:val="00003314"/>
    <w:rsid w:val="0000367D"/>
    <w:rsid w:val="00003710"/>
    <w:rsid w:val="00003B99"/>
    <w:rsid w:val="00003E95"/>
    <w:rsid w:val="00004571"/>
    <w:rsid w:val="00004BB4"/>
    <w:rsid w:val="00004BF9"/>
    <w:rsid w:val="00004E04"/>
    <w:rsid w:val="00004EF7"/>
    <w:rsid w:val="000065F2"/>
    <w:rsid w:val="0000661B"/>
    <w:rsid w:val="00007E7E"/>
    <w:rsid w:val="00010294"/>
    <w:rsid w:val="00010661"/>
    <w:rsid w:val="00010B43"/>
    <w:rsid w:val="00010EA6"/>
    <w:rsid w:val="00010FA3"/>
    <w:rsid w:val="00011585"/>
    <w:rsid w:val="00011CF4"/>
    <w:rsid w:val="000124D9"/>
    <w:rsid w:val="00013248"/>
    <w:rsid w:val="00013C3C"/>
    <w:rsid w:val="000141D6"/>
    <w:rsid w:val="00014D5B"/>
    <w:rsid w:val="00014F3B"/>
    <w:rsid w:val="00015420"/>
    <w:rsid w:val="000155C4"/>
    <w:rsid w:val="0001560D"/>
    <w:rsid w:val="00015CCD"/>
    <w:rsid w:val="00015D4D"/>
    <w:rsid w:val="00015F23"/>
    <w:rsid w:val="00016B4A"/>
    <w:rsid w:val="00016BC2"/>
    <w:rsid w:val="00016C3F"/>
    <w:rsid w:val="000170C4"/>
    <w:rsid w:val="0001716E"/>
    <w:rsid w:val="00017223"/>
    <w:rsid w:val="000175C6"/>
    <w:rsid w:val="000177BF"/>
    <w:rsid w:val="00020409"/>
    <w:rsid w:val="00020617"/>
    <w:rsid w:val="000207C9"/>
    <w:rsid w:val="00020E34"/>
    <w:rsid w:val="00021439"/>
    <w:rsid w:val="00022A7A"/>
    <w:rsid w:val="00022B1B"/>
    <w:rsid w:val="00022FE3"/>
    <w:rsid w:val="000232E1"/>
    <w:rsid w:val="00023455"/>
    <w:rsid w:val="0002387F"/>
    <w:rsid w:val="000241F9"/>
    <w:rsid w:val="000249DE"/>
    <w:rsid w:val="00025025"/>
    <w:rsid w:val="00025486"/>
    <w:rsid w:val="00025681"/>
    <w:rsid w:val="0002585D"/>
    <w:rsid w:val="00025B36"/>
    <w:rsid w:val="00025BDB"/>
    <w:rsid w:val="0002600E"/>
    <w:rsid w:val="00026875"/>
    <w:rsid w:val="000273DA"/>
    <w:rsid w:val="00027754"/>
    <w:rsid w:val="00027C8A"/>
    <w:rsid w:val="00027CAA"/>
    <w:rsid w:val="00027F97"/>
    <w:rsid w:val="000301A9"/>
    <w:rsid w:val="00030D9F"/>
    <w:rsid w:val="000314F1"/>
    <w:rsid w:val="00031738"/>
    <w:rsid w:val="00031D4E"/>
    <w:rsid w:val="0003271A"/>
    <w:rsid w:val="00032D3F"/>
    <w:rsid w:val="00032E62"/>
    <w:rsid w:val="000330AA"/>
    <w:rsid w:val="00033455"/>
    <w:rsid w:val="00034D09"/>
    <w:rsid w:val="000352DA"/>
    <w:rsid w:val="000353ED"/>
    <w:rsid w:val="0003577F"/>
    <w:rsid w:val="00035DC6"/>
    <w:rsid w:val="00036124"/>
    <w:rsid w:val="0003683E"/>
    <w:rsid w:val="00036888"/>
    <w:rsid w:val="00036BCD"/>
    <w:rsid w:val="00036D12"/>
    <w:rsid w:val="00037801"/>
    <w:rsid w:val="00040258"/>
    <w:rsid w:val="000403F3"/>
    <w:rsid w:val="00040496"/>
    <w:rsid w:val="00040809"/>
    <w:rsid w:val="00040D00"/>
    <w:rsid w:val="00040F86"/>
    <w:rsid w:val="00041339"/>
    <w:rsid w:val="000416A0"/>
    <w:rsid w:val="000416C4"/>
    <w:rsid w:val="00041CA8"/>
    <w:rsid w:val="00042106"/>
    <w:rsid w:val="00042728"/>
    <w:rsid w:val="00042931"/>
    <w:rsid w:val="00042CA6"/>
    <w:rsid w:val="00042CD5"/>
    <w:rsid w:val="00042FBC"/>
    <w:rsid w:val="000430AC"/>
    <w:rsid w:val="000433F7"/>
    <w:rsid w:val="00043871"/>
    <w:rsid w:val="0004488C"/>
    <w:rsid w:val="00044AB4"/>
    <w:rsid w:val="00044E78"/>
    <w:rsid w:val="00044EC7"/>
    <w:rsid w:val="00045187"/>
    <w:rsid w:val="00045444"/>
    <w:rsid w:val="00045E93"/>
    <w:rsid w:val="000462AC"/>
    <w:rsid w:val="00047017"/>
    <w:rsid w:val="00047299"/>
    <w:rsid w:val="00047C74"/>
    <w:rsid w:val="00047CFB"/>
    <w:rsid w:val="00050657"/>
    <w:rsid w:val="000514F7"/>
    <w:rsid w:val="00051607"/>
    <w:rsid w:val="00051C72"/>
    <w:rsid w:val="00051FA7"/>
    <w:rsid w:val="0005221F"/>
    <w:rsid w:val="000523CC"/>
    <w:rsid w:val="00052F18"/>
    <w:rsid w:val="000531A0"/>
    <w:rsid w:val="00053322"/>
    <w:rsid w:val="000533C0"/>
    <w:rsid w:val="00053416"/>
    <w:rsid w:val="00053C04"/>
    <w:rsid w:val="000545C4"/>
    <w:rsid w:val="000547D9"/>
    <w:rsid w:val="00054A2D"/>
    <w:rsid w:val="000550C9"/>
    <w:rsid w:val="0005511D"/>
    <w:rsid w:val="00055D7C"/>
    <w:rsid w:val="00055FCD"/>
    <w:rsid w:val="000563B6"/>
    <w:rsid w:val="000565A1"/>
    <w:rsid w:val="000566C5"/>
    <w:rsid w:val="0005679E"/>
    <w:rsid w:val="00057032"/>
    <w:rsid w:val="00057285"/>
    <w:rsid w:val="000572A2"/>
    <w:rsid w:val="000573A9"/>
    <w:rsid w:val="00057C1C"/>
    <w:rsid w:val="00057D14"/>
    <w:rsid w:val="00057E11"/>
    <w:rsid w:val="00057EBA"/>
    <w:rsid w:val="000606DE"/>
    <w:rsid w:val="0006091F"/>
    <w:rsid w:val="00060D61"/>
    <w:rsid w:val="0006101D"/>
    <w:rsid w:val="000610BC"/>
    <w:rsid w:val="00061633"/>
    <w:rsid w:val="00061A96"/>
    <w:rsid w:val="00061B2A"/>
    <w:rsid w:val="000622DF"/>
    <w:rsid w:val="000626F8"/>
    <w:rsid w:val="00062968"/>
    <w:rsid w:val="00062D4D"/>
    <w:rsid w:val="00063335"/>
    <w:rsid w:val="0006407A"/>
    <w:rsid w:val="000641C9"/>
    <w:rsid w:val="0006460A"/>
    <w:rsid w:val="00064727"/>
    <w:rsid w:val="00064E74"/>
    <w:rsid w:val="00064EFE"/>
    <w:rsid w:val="0006553F"/>
    <w:rsid w:val="00065F02"/>
    <w:rsid w:val="00065F87"/>
    <w:rsid w:val="00066005"/>
    <w:rsid w:val="000660A3"/>
    <w:rsid w:val="00066B2B"/>
    <w:rsid w:val="00066CEE"/>
    <w:rsid w:val="0006708D"/>
    <w:rsid w:val="000674D0"/>
    <w:rsid w:val="000674D7"/>
    <w:rsid w:val="000675F0"/>
    <w:rsid w:val="000676F3"/>
    <w:rsid w:val="00067840"/>
    <w:rsid w:val="00067C5A"/>
    <w:rsid w:val="00067D72"/>
    <w:rsid w:val="0007025B"/>
    <w:rsid w:val="00070436"/>
    <w:rsid w:val="0007071D"/>
    <w:rsid w:val="00070770"/>
    <w:rsid w:val="00070999"/>
    <w:rsid w:val="0007101D"/>
    <w:rsid w:val="000710E2"/>
    <w:rsid w:val="000715A0"/>
    <w:rsid w:val="00071E4E"/>
    <w:rsid w:val="00072083"/>
    <w:rsid w:val="00072567"/>
    <w:rsid w:val="00072BD8"/>
    <w:rsid w:val="00072DBF"/>
    <w:rsid w:val="00072F74"/>
    <w:rsid w:val="00073797"/>
    <w:rsid w:val="000738FE"/>
    <w:rsid w:val="00073EFB"/>
    <w:rsid w:val="000746D1"/>
    <w:rsid w:val="00074C7A"/>
    <w:rsid w:val="0007571E"/>
    <w:rsid w:val="000763DE"/>
    <w:rsid w:val="0007661D"/>
    <w:rsid w:val="00076814"/>
    <w:rsid w:val="00077328"/>
    <w:rsid w:val="00077E82"/>
    <w:rsid w:val="00077EC0"/>
    <w:rsid w:val="00077F88"/>
    <w:rsid w:val="00077F9B"/>
    <w:rsid w:val="0008014E"/>
    <w:rsid w:val="000801F3"/>
    <w:rsid w:val="00080224"/>
    <w:rsid w:val="000803DE"/>
    <w:rsid w:val="000805E4"/>
    <w:rsid w:val="0008070C"/>
    <w:rsid w:val="000807AA"/>
    <w:rsid w:val="00080ADE"/>
    <w:rsid w:val="00080CA2"/>
    <w:rsid w:val="00080EE9"/>
    <w:rsid w:val="000817F1"/>
    <w:rsid w:val="00081A06"/>
    <w:rsid w:val="00081A0A"/>
    <w:rsid w:val="00082398"/>
    <w:rsid w:val="00082484"/>
    <w:rsid w:val="00082969"/>
    <w:rsid w:val="00082C06"/>
    <w:rsid w:val="00082E75"/>
    <w:rsid w:val="00083038"/>
    <w:rsid w:val="00083223"/>
    <w:rsid w:val="000833EC"/>
    <w:rsid w:val="00084D80"/>
    <w:rsid w:val="00084FAC"/>
    <w:rsid w:val="000854EA"/>
    <w:rsid w:val="00085815"/>
    <w:rsid w:val="000859DD"/>
    <w:rsid w:val="00085C23"/>
    <w:rsid w:val="00085EE3"/>
    <w:rsid w:val="00086104"/>
    <w:rsid w:val="0008658A"/>
    <w:rsid w:val="00086708"/>
    <w:rsid w:val="00086919"/>
    <w:rsid w:val="00086E27"/>
    <w:rsid w:val="00087850"/>
    <w:rsid w:val="000878AD"/>
    <w:rsid w:val="000878FC"/>
    <w:rsid w:val="00090360"/>
    <w:rsid w:val="00090394"/>
    <w:rsid w:val="000903EC"/>
    <w:rsid w:val="00090402"/>
    <w:rsid w:val="00090665"/>
    <w:rsid w:val="0009083C"/>
    <w:rsid w:val="0009191D"/>
    <w:rsid w:val="00091AC6"/>
    <w:rsid w:val="00091CF3"/>
    <w:rsid w:val="00091F76"/>
    <w:rsid w:val="00092665"/>
    <w:rsid w:val="00092883"/>
    <w:rsid w:val="00093607"/>
    <w:rsid w:val="00093C38"/>
    <w:rsid w:val="00093CB8"/>
    <w:rsid w:val="00093DAB"/>
    <w:rsid w:val="00093E5D"/>
    <w:rsid w:val="00094316"/>
    <w:rsid w:val="000944A7"/>
    <w:rsid w:val="000944E8"/>
    <w:rsid w:val="000945F2"/>
    <w:rsid w:val="0009479B"/>
    <w:rsid w:val="00094963"/>
    <w:rsid w:val="00094B96"/>
    <w:rsid w:val="00094F97"/>
    <w:rsid w:val="0009509F"/>
    <w:rsid w:val="000952CB"/>
    <w:rsid w:val="00095808"/>
    <w:rsid w:val="00095970"/>
    <w:rsid w:val="00095E4F"/>
    <w:rsid w:val="00096003"/>
    <w:rsid w:val="000964B4"/>
    <w:rsid w:val="0009671A"/>
    <w:rsid w:val="00096CDF"/>
    <w:rsid w:val="00096DD5"/>
    <w:rsid w:val="00096F24"/>
    <w:rsid w:val="000976CC"/>
    <w:rsid w:val="0009779A"/>
    <w:rsid w:val="000978E6"/>
    <w:rsid w:val="000A0229"/>
    <w:rsid w:val="000A029F"/>
    <w:rsid w:val="000A06FF"/>
    <w:rsid w:val="000A0AEF"/>
    <w:rsid w:val="000A0C49"/>
    <w:rsid w:val="000A10FE"/>
    <w:rsid w:val="000A143F"/>
    <w:rsid w:val="000A1460"/>
    <w:rsid w:val="000A1866"/>
    <w:rsid w:val="000A19E4"/>
    <w:rsid w:val="000A1B20"/>
    <w:rsid w:val="000A246C"/>
    <w:rsid w:val="000A2DE1"/>
    <w:rsid w:val="000A335D"/>
    <w:rsid w:val="000A39F9"/>
    <w:rsid w:val="000A3EC7"/>
    <w:rsid w:val="000A43F4"/>
    <w:rsid w:val="000A446E"/>
    <w:rsid w:val="000A47AB"/>
    <w:rsid w:val="000A4926"/>
    <w:rsid w:val="000A5078"/>
    <w:rsid w:val="000A5193"/>
    <w:rsid w:val="000A53B3"/>
    <w:rsid w:val="000A54EC"/>
    <w:rsid w:val="000A5634"/>
    <w:rsid w:val="000A56F7"/>
    <w:rsid w:val="000A5C25"/>
    <w:rsid w:val="000A63B8"/>
    <w:rsid w:val="000A6657"/>
    <w:rsid w:val="000A6A5C"/>
    <w:rsid w:val="000A7165"/>
    <w:rsid w:val="000A727B"/>
    <w:rsid w:val="000A743C"/>
    <w:rsid w:val="000A7609"/>
    <w:rsid w:val="000A76B2"/>
    <w:rsid w:val="000A788B"/>
    <w:rsid w:val="000A7F73"/>
    <w:rsid w:val="000B01DC"/>
    <w:rsid w:val="000B0231"/>
    <w:rsid w:val="000B0D7E"/>
    <w:rsid w:val="000B0E77"/>
    <w:rsid w:val="000B120D"/>
    <w:rsid w:val="000B144C"/>
    <w:rsid w:val="000B168D"/>
    <w:rsid w:val="000B172D"/>
    <w:rsid w:val="000B20EE"/>
    <w:rsid w:val="000B2169"/>
    <w:rsid w:val="000B242C"/>
    <w:rsid w:val="000B27A0"/>
    <w:rsid w:val="000B2810"/>
    <w:rsid w:val="000B2CF0"/>
    <w:rsid w:val="000B3190"/>
    <w:rsid w:val="000B33D2"/>
    <w:rsid w:val="000B3565"/>
    <w:rsid w:val="000B3644"/>
    <w:rsid w:val="000B36FA"/>
    <w:rsid w:val="000B39C9"/>
    <w:rsid w:val="000B3BA7"/>
    <w:rsid w:val="000B3CE7"/>
    <w:rsid w:val="000B410A"/>
    <w:rsid w:val="000B45F8"/>
    <w:rsid w:val="000B49D8"/>
    <w:rsid w:val="000B4A8F"/>
    <w:rsid w:val="000B4B00"/>
    <w:rsid w:val="000B568B"/>
    <w:rsid w:val="000B5863"/>
    <w:rsid w:val="000B6236"/>
    <w:rsid w:val="000B63E9"/>
    <w:rsid w:val="000B6502"/>
    <w:rsid w:val="000B69DB"/>
    <w:rsid w:val="000B7944"/>
    <w:rsid w:val="000C00F3"/>
    <w:rsid w:val="000C08C0"/>
    <w:rsid w:val="000C09BF"/>
    <w:rsid w:val="000C0A7B"/>
    <w:rsid w:val="000C1330"/>
    <w:rsid w:val="000C1541"/>
    <w:rsid w:val="000C1632"/>
    <w:rsid w:val="000C172F"/>
    <w:rsid w:val="000C20E8"/>
    <w:rsid w:val="000C266E"/>
    <w:rsid w:val="000C2721"/>
    <w:rsid w:val="000C30AE"/>
    <w:rsid w:val="000C31C2"/>
    <w:rsid w:val="000C3B8B"/>
    <w:rsid w:val="000C3DD8"/>
    <w:rsid w:val="000C50C5"/>
    <w:rsid w:val="000C511D"/>
    <w:rsid w:val="000C56A8"/>
    <w:rsid w:val="000C56EF"/>
    <w:rsid w:val="000C5A40"/>
    <w:rsid w:val="000C6020"/>
    <w:rsid w:val="000C6182"/>
    <w:rsid w:val="000C6CBF"/>
    <w:rsid w:val="000C7328"/>
    <w:rsid w:val="000C747B"/>
    <w:rsid w:val="000C789D"/>
    <w:rsid w:val="000C7FAC"/>
    <w:rsid w:val="000D0573"/>
    <w:rsid w:val="000D0854"/>
    <w:rsid w:val="000D0938"/>
    <w:rsid w:val="000D0DDA"/>
    <w:rsid w:val="000D0E47"/>
    <w:rsid w:val="000D10DC"/>
    <w:rsid w:val="000D1382"/>
    <w:rsid w:val="000D1632"/>
    <w:rsid w:val="000D1937"/>
    <w:rsid w:val="000D1BBD"/>
    <w:rsid w:val="000D1C3E"/>
    <w:rsid w:val="000D2F00"/>
    <w:rsid w:val="000D3BCC"/>
    <w:rsid w:val="000D3E2F"/>
    <w:rsid w:val="000D40CA"/>
    <w:rsid w:val="000D473A"/>
    <w:rsid w:val="000D49B9"/>
    <w:rsid w:val="000D4C62"/>
    <w:rsid w:val="000D5357"/>
    <w:rsid w:val="000D53FF"/>
    <w:rsid w:val="000D5706"/>
    <w:rsid w:val="000D5BD2"/>
    <w:rsid w:val="000D5F74"/>
    <w:rsid w:val="000D60F7"/>
    <w:rsid w:val="000D60FE"/>
    <w:rsid w:val="000D65AF"/>
    <w:rsid w:val="000D6730"/>
    <w:rsid w:val="000D6C57"/>
    <w:rsid w:val="000D6FF5"/>
    <w:rsid w:val="000D7354"/>
    <w:rsid w:val="000D742B"/>
    <w:rsid w:val="000D74DD"/>
    <w:rsid w:val="000D769E"/>
    <w:rsid w:val="000D796F"/>
    <w:rsid w:val="000D7989"/>
    <w:rsid w:val="000E0250"/>
    <w:rsid w:val="000E08E6"/>
    <w:rsid w:val="000E0AD6"/>
    <w:rsid w:val="000E0BA6"/>
    <w:rsid w:val="000E1237"/>
    <w:rsid w:val="000E130E"/>
    <w:rsid w:val="000E1314"/>
    <w:rsid w:val="000E1375"/>
    <w:rsid w:val="000E1515"/>
    <w:rsid w:val="000E17B2"/>
    <w:rsid w:val="000E18E9"/>
    <w:rsid w:val="000E19A4"/>
    <w:rsid w:val="000E1E68"/>
    <w:rsid w:val="000E1EE3"/>
    <w:rsid w:val="000E20BA"/>
    <w:rsid w:val="000E24FB"/>
    <w:rsid w:val="000E26A0"/>
    <w:rsid w:val="000E2A31"/>
    <w:rsid w:val="000E2CFB"/>
    <w:rsid w:val="000E335F"/>
    <w:rsid w:val="000E3406"/>
    <w:rsid w:val="000E3723"/>
    <w:rsid w:val="000E3981"/>
    <w:rsid w:val="000E3D10"/>
    <w:rsid w:val="000E3F90"/>
    <w:rsid w:val="000E415D"/>
    <w:rsid w:val="000E44B0"/>
    <w:rsid w:val="000E45FC"/>
    <w:rsid w:val="000E5166"/>
    <w:rsid w:val="000E5B39"/>
    <w:rsid w:val="000E60B8"/>
    <w:rsid w:val="000E6231"/>
    <w:rsid w:val="000E65EB"/>
    <w:rsid w:val="000E67A7"/>
    <w:rsid w:val="000E6A93"/>
    <w:rsid w:val="000E6F51"/>
    <w:rsid w:val="000E7283"/>
    <w:rsid w:val="000E72F5"/>
    <w:rsid w:val="000E76AB"/>
    <w:rsid w:val="000E76FB"/>
    <w:rsid w:val="000E79E7"/>
    <w:rsid w:val="000E7CB8"/>
    <w:rsid w:val="000F0311"/>
    <w:rsid w:val="000F0676"/>
    <w:rsid w:val="000F08FC"/>
    <w:rsid w:val="000F09C1"/>
    <w:rsid w:val="000F0D56"/>
    <w:rsid w:val="000F0E23"/>
    <w:rsid w:val="000F17F4"/>
    <w:rsid w:val="000F215B"/>
    <w:rsid w:val="000F22A4"/>
    <w:rsid w:val="000F23E9"/>
    <w:rsid w:val="000F27CC"/>
    <w:rsid w:val="000F29E8"/>
    <w:rsid w:val="000F2CC6"/>
    <w:rsid w:val="000F2D78"/>
    <w:rsid w:val="000F2DAC"/>
    <w:rsid w:val="000F2F6F"/>
    <w:rsid w:val="000F2FC3"/>
    <w:rsid w:val="000F37AB"/>
    <w:rsid w:val="000F3A75"/>
    <w:rsid w:val="000F4026"/>
    <w:rsid w:val="000F42EE"/>
    <w:rsid w:val="000F4457"/>
    <w:rsid w:val="000F44A8"/>
    <w:rsid w:val="000F4ACA"/>
    <w:rsid w:val="000F4C03"/>
    <w:rsid w:val="000F5153"/>
    <w:rsid w:val="000F56B4"/>
    <w:rsid w:val="000F5C97"/>
    <w:rsid w:val="000F62EA"/>
    <w:rsid w:val="000F6427"/>
    <w:rsid w:val="000F6592"/>
    <w:rsid w:val="000F6AE0"/>
    <w:rsid w:val="000F6D83"/>
    <w:rsid w:val="000F6DCB"/>
    <w:rsid w:val="000F7213"/>
    <w:rsid w:val="000F7594"/>
    <w:rsid w:val="000F763C"/>
    <w:rsid w:val="000F76E7"/>
    <w:rsid w:val="000F7B8D"/>
    <w:rsid w:val="001001F6"/>
    <w:rsid w:val="001002F9"/>
    <w:rsid w:val="00100763"/>
    <w:rsid w:val="001007F8"/>
    <w:rsid w:val="0010117D"/>
    <w:rsid w:val="00101490"/>
    <w:rsid w:val="00101A81"/>
    <w:rsid w:val="00101E84"/>
    <w:rsid w:val="00101F49"/>
    <w:rsid w:val="001021DB"/>
    <w:rsid w:val="001023F2"/>
    <w:rsid w:val="0010241C"/>
    <w:rsid w:val="00102785"/>
    <w:rsid w:val="00102A18"/>
    <w:rsid w:val="00102C10"/>
    <w:rsid w:val="00102D83"/>
    <w:rsid w:val="00102F2F"/>
    <w:rsid w:val="00103092"/>
    <w:rsid w:val="001032FD"/>
    <w:rsid w:val="0010433E"/>
    <w:rsid w:val="00104AAD"/>
    <w:rsid w:val="00104F3E"/>
    <w:rsid w:val="00105127"/>
    <w:rsid w:val="001051C5"/>
    <w:rsid w:val="001052B8"/>
    <w:rsid w:val="00105351"/>
    <w:rsid w:val="0010551E"/>
    <w:rsid w:val="00105560"/>
    <w:rsid w:val="0010578A"/>
    <w:rsid w:val="00105C42"/>
    <w:rsid w:val="00105FDB"/>
    <w:rsid w:val="0010613E"/>
    <w:rsid w:val="00106493"/>
    <w:rsid w:val="00107749"/>
    <w:rsid w:val="00107928"/>
    <w:rsid w:val="00107EEC"/>
    <w:rsid w:val="001100A3"/>
    <w:rsid w:val="001106C3"/>
    <w:rsid w:val="001106D0"/>
    <w:rsid w:val="00110B70"/>
    <w:rsid w:val="00110F33"/>
    <w:rsid w:val="00111010"/>
    <w:rsid w:val="00111477"/>
    <w:rsid w:val="001115F4"/>
    <w:rsid w:val="00111861"/>
    <w:rsid w:val="0011198A"/>
    <w:rsid w:val="00111F2A"/>
    <w:rsid w:val="00112031"/>
    <w:rsid w:val="00112071"/>
    <w:rsid w:val="001121AF"/>
    <w:rsid w:val="00112754"/>
    <w:rsid w:val="00112E7B"/>
    <w:rsid w:val="00112EB7"/>
    <w:rsid w:val="001136B1"/>
    <w:rsid w:val="00113AD3"/>
    <w:rsid w:val="00113BBB"/>
    <w:rsid w:val="00113C11"/>
    <w:rsid w:val="0011430A"/>
    <w:rsid w:val="001145B4"/>
    <w:rsid w:val="001146D7"/>
    <w:rsid w:val="00114A0F"/>
    <w:rsid w:val="00114F11"/>
    <w:rsid w:val="00115077"/>
    <w:rsid w:val="00115EE1"/>
    <w:rsid w:val="00115F86"/>
    <w:rsid w:val="00116267"/>
    <w:rsid w:val="00116C55"/>
    <w:rsid w:val="001170AF"/>
    <w:rsid w:val="001171F1"/>
    <w:rsid w:val="00117276"/>
    <w:rsid w:val="001204AA"/>
    <w:rsid w:val="0012091C"/>
    <w:rsid w:val="00120E0E"/>
    <w:rsid w:val="001213AC"/>
    <w:rsid w:val="00121764"/>
    <w:rsid w:val="00121832"/>
    <w:rsid w:val="00121B69"/>
    <w:rsid w:val="001223CA"/>
    <w:rsid w:val="001226C9"/>
    <w:rsid w:val="00122DAE"/>
    <w:rsid w:val="00122EAF"/>
    <w:rsid w:val="00123301"/>
    <w:rsid w:val="0012331C"/>
    <w:rsid w:val="001237E2"/>
    <w:rsid w:val="00123AC8"/>
    <w:rsid w:val="0012429A"/>
    <w:rsid w:val="0012453A"/>
    <w:rsid w:val="00125046"/>
    <w:rsid w:val="0012593A"/>
    <w:rsid w:val="00125B93"/>
    <w:rsid w:val="00125BE4"/>
    <w:rsid w:val="0012612F"/>
    <w:rsid w:val="00126220"/>
    <w:rsid w:val="00126607"/>
    <w:rsid w:val="0012663F"/>
    <w:rsid w:val="001269AD"/>
    <w:rsid w:val="00126D79"/>
    <w:rsid w:val="001275C8"/>
    <w:rsid w:val="0012760C"/>
    <w:rsid w:val="00127A1C"/>
    <w:rsid w:val="00127E09"/>
    <w:rsid w:val="00127EE1"/>
    <w:rsid w:val="0013061C"/>
    <w:rsid w:val="00130741"/>
    <w:rsid w:val="00130B21"/>
    <w:rsid w:val="00130F42"/>
    <w:rsid w:val="001310A0"/>
    <w:rsid w:val="0013157C"/>
    <w:rsid w:val="00131824"/>
    <w:rsid w:val="00131EEF"/>
    <w:rsid w:val="00132B47"/>
    <w:rsid w:val="0013313E"/>
    <w:rsid w:val="00133313"/>
    <w:rsid w:val="00133826"/>
    <w:rsid w:val="0013389C"/>
    <w:rsid w:val="001346CE"/>
    <w:rsid w:val="001347D5"/>
    <w:rsid w:val="001347DB"/>
    <w:rsid w:val="00134860"/>
    <w:rsid w:val="00134B80"/>
    <w:rsid w:val="00134C11"/>
    <w:rsid w:val="00134E23"/>
    <w:rsid w:val="00134FD5"/>
    <w:rsid w:val="001351D5"/>
    <w:rsid w:val="00135283"/>
    <w:rsid w:val="001353BC"/>
    <w:rsid w:val="0013548F"/>
    <w:rsid w:val="00135B1D"/>
    <w:rsid w:val="00135F86"/>
    <w:rsid w:val="00136604"/>
    <w:rsid w:val="0013676B"/>
    <w:rsid w:val="00136AEE"/>
    <w:rsid w:val="0013753E"/>
    <w:rsid w:val="001376D2"/>
    <w:rsid w:val="00137900"/>
    <w:rsid w:val="00137C0A"/>
    <w:rsid w:val="00137C9E"/>
    <w:rsid w:val="00137D9B"/>
    <w:rsid w:val="00140388"/>
    <w:rsid w:val="00140C22"/>
    <w:rsid w:val="001414F8"/>
    <w:rsid w:val="00141E65"/>
    <w:rsid w:val="0014213B"/>
    <w:rsid w:val="001421C1"/>
    <w:rsid w:val="001422E1"/>
    <w:rsid w:val="0014311F"/>
    <w:rsid w:val="00143AAD"/>
    <w:rsid w:val="00143FC6"/>
    <w:rsid w:val="00144517"/>
    <w:rsid w:val="0014466B"/>
    <w:rsid w:val="00144CAD"/>
    <w:rsid w:val="00145AA2"/>
    <w:rsid w:val="0014635D"/>
    <w:rsid w:val="001467A0"/>
    <w:rsid w:val="00146E83"/>
    <w:rsid w:val="00146F4F"/>
    <w:rsid w:val="0014747C"/>
    <w:rsid w:val="00147539"/>
    <w:rsid w:val="00147818"/>
    <w:rsid w:val="001500D7"/>
    <w:rsid w:val="001501BE"/>
    <w:rsid w:val="0015026D"/>
    <w:rsid w:val="00150689"/>
    <w:rsid w:val="001507BF"/>
    <w:rsid w:val="001508BF"/>
    <w:rsid w:val="001508F4"/>
    <w:rsid w:val="00150EE6"/>
    <w:rsid w:val="00151388"/>
    <w:rsid w:val="001519ED"/>
    <w:rsid w:val="001520F9"/>
    <w:rsid w:val="001526BC"/>
    <w:rsid w:val="00152789"/>
    <w:rsid w:val="001528C3"/>
    <w:rsid w:val="00152A3E"/>
    <w:rsid w:val="00152EEC"/>
    <w:rsid w:val="00152F91"/>
    <w:rsid w:val="00153138"/>
    <w:rsid w:val="001536DE"/>
    <w:rsid w:val="0015397A"/>
    <w:rsid w:val="00153A64"/>
    <w:rsid w:val="00153B69"/>
    <w:rsid w:val="00153BE5"/>
    <w:rsid w:val="00153E68"/>
    <w:rsid w:val="00154471"/>
    <w:rsid w:val="00154935"/>
    <w:rsid w:val="0015549F"/>
    <w:rsid w:val="00155CA3"/>
    <w:rsid w:val="00156152"/>
    <w:rsid w:val="0015644E"/>
    <w:rsid w:val="00156B71"/>
    <w:rsid w:val="0015739B"/>
    <w:rsid w:val="001573CE"/>
    <w:rsid w:val="0015747A"/>
    <w:rsid w:val="001576FC"/>
    <w:rsid w:val="00157E9B"/>
    <w:rsid w:val="00160296"/>
    <w:rsid w:val="001603A4"/>
    <w:rsid w:val="00161024"/>
    <w:rsid w:val="001610EA"/>
    <w:rsid w:val="001615AA"/>
    <w:rsid w:val="0016196E"/>
    <w:rsid w:val="00162A4D"/>
    <w:rsid w:val="00162D00"/>
    <w:rsid w:val="0016308B"/>
    <w:rsid w:val="001631CE"/>
    <w:rsid w:val="0016352B"/>
    <w:rsid w:val="00163799"/>
    <w:rsid w:val="001637AD"/>
    <w:rsid w:val="00163BDB"/>
    <w:rsid w:val="001647BF"/>
    <w:rsid w:val="00164D9F"/>
    <w:rsid w:val="00164E70"/>
    <w:rsid w:val="00165020"/>
    <w:rsid w:val="0016528B"/>
    <w:rsid w:val="00165570"/>
    <w:rsid w:val="00165AD6"/>
    <w:rsid w:val="001663AD"/>
    <w:rsid w:val="00166642"/>
    <w:rsid w:val="0016679F"/>
    <w:rsid w:val="00166A4D"/>
    <w:rsid w:val="00166A63"/>
    <w:rsid w:val="0016702F"/>
    <w:rsid w:val="00167052"/>
    <w:rsid w:val="0016720A"/>
    <w:rsid w:val="00167BFA"/>
    <w:rsid w:val="00167C91"/>
    <w:rsid w:val="00167E79"/>
    <w:rsid w:val="00170326"/>
    <w:rsid w:val="00170C5C"/>
    <w:rsid w:val="0017116B"/>
    <w:rsid w:val="0017152F"/>
    <w:rsid w:val="00172725"/>
    <w:rsid w:val="00172C96"/>
    <w:rsid w:val="00173134"/>
    <w:rsid w:val="001731F0"/>
    <w:rsid w:val="00173423"/>
    <w:rsid w:val="001734F5"/>
    <w:rsid w:val="00173B6F"/>
    <w:rsid w:val="00173DF8"/>
    <w:rsid w:val="0017448E"/>
    <w:rsid w:val="00174620"/>
    <w:rsid w:val="0017490B"/>
    <w:rsid w:val="0017495B"/>
    <w:rsid w:val="0017495E"/>
    <w:rsid w:val="00175000"/>
    <w:rsid w:val="001752B0"/>
    <w:rsid w:val="001754E3"/>
    <w:rsid w:val="001763B6"/>
    <w:rsid w:val="00176AF3"/>
    <w:rsid w:val="00176DBA"/>
    <w:rsid w:val="00177159"/>
    <w:rsid w:val="001771C1"/>
    <w:rsid w:val="00177928"/>
    <w:rsid w:val="00177A40"/>
    <w:rsid w:val="00177CF3"/>
    <w:rsid w:val="00177E0E"/>
    <w:rsid w:val="00180690"/>
    <w:rsid w:val="00180A2B"/>
    <w:rsid w:val="00180DA1"/>
    <w:rsid w:val="001810FE"/>
    <w:rsid w:val="001812F2"/>
    <w:rsid w:val="00181382"/>
    <w:rsid w:val="0018171E"/>
    <w:rsid w:val="001817AC"/>
    <w:rsid w:val="00181AFB"/>
    <w:rsid w:val="00181F69"/>
    <w:rsid w:val="001823BC"/>
    <w:rsid w:val="00182A2F"/>
    <w:rsid w:val="00182D59"/>
    <w:rsid w:val="001834E5"/>
    <w:rsid w:val="00184CE6"/>
    <w:rsid w:val="00185550"/>
    <w:rsid w:val="00185DE9"/>
    <w:rsid w:val="001861CD"/>
    <w:rsid w:val="00186508"/>
    <w:rsid w:val="00187C50"/>
    <w:rsid w:val="00187ECE"/>
    <w:rsid w:val="00187FEE"/>
    <w:rsid w:val="001909B4"/>
    <w:rsid w:val="00190A38"/>
    <w:rsid w:val="00191EA4"/>
    <w:rsid w:val="0019214C"/>
    <w:rsid w:val="001924AF"/>
    <w:rsid w:val="00192836"/>
    <w:rsid w:val="00192C8F"/>
    <w:rsid w:val="00193005"/>
    <w:rsid w:val="0019301D"/>
    <w:rsid w:val="001930A9"/>
    <w:rsid w:val="00193134"/>
    <w:rsid w:val="00193211"/>
    <w:rsid w:val="001937C0"/>
    <w:rsid w:val="00194036"/>
    <w:rsid w:val="00194514"/>
    <w:rsid w:val="00194B9B"/>
    <w:rsid w:val="00194C56"/>
    <w:rsid w:val="00194D7A"/>
    <w:rsid w:val="00194E1F"/>
    <w:rsid w:val="00195661"/>
    <w:rsid w:val="00195DE6"/>
    <w:rsid w:val="00195EE0"/>
    <w:rsid w:val="001967B5"/>
    <w:rsid w:val="0019789E"/>
    <w:rsid w:val="001979F9"/>
    <w:rsid w:val="00197B8D"/>
    <w:rsid w:val="00197E37"/>
    <w:rsid w:val="001A02D2"/>
    <w:rsid w:val="001A0608"/>
    <w:rsid w:val="001A12DF"/>
    <w:rsid w:val="001A2202"/>
    <w:rsid w:val="001A2B5C"/>
    <w:rsid w:val="001A2E30"/>
    <w:rsid w:val="001A31D8"/>
    <w:rsid w:val="001A32CC"/>
    <w:rsid w:val="001A3C16"/>
    <w:rsid w:val="001A4E4C"/>
    <w:rsid w:val="001A5110"/>
    <w:rsid w:val="001A545D"/>
    <w:rsid w:val="001A5F19"/>
    <w:rsid w:val="001A6345"/>
    <w:rsid w:val="001A64B1"/>
    <w:rsid w:val="001A6807"/>
    <w:rsid w:val="001A681B"/>
    <w:rsid w:val="001A6A48"/>
    <w:rsid w:val="001A6C67"/>
    <w:rsid w:val="001A6CD3"/>
    <w:rsid w:val="001A6CD8"/>
    <w:rsid w:val="001A6FFC"/>
    <w:rsid w:val="001A7AF5"/>
    <w:rsid w:val="001A7D6E"/>
    <w:rsid w:val="001A7F75"/>
    <w:rsid w:val="001B0767"/>
    <w:rsid w:val="001B092C"/>
    <w:rsid w:val="001B0DFB"/>
    <w:rsid w:val="001B1351"/>
    <w:rsid w:val="001B15B8"/>
    <w:rsid w:val="001B19CF"/>
    <w:rsid w:val="001B1A41"/>
    <w:rsid w:val="001B1B24"/>
    <w:rsid w:val="001B1EFD"/>
    <w:rsid w:val="001B204D"/>
    <w:rsid w:val="001B2083"/>
    <w:rsid w:val="001B23C5"/>
    <w:rsid w:val="001B23FD"/>
    <w:rsid w:val="001B2EA6"/>
    <w:rsid w:val="001B3910"/>
    <w:rsid w:val="001B3E6D"/>
    <w:rsid w:val="001B46CD"/>
    <w:rsid w:val="001B4AA6"/>
    <w:rsid w:val="001B4B0A"/>
    <w:rsid w:val="001B55E8"/>
    <w:rsid w:val="001B5834"/>
    <w:rsid w:val="001B5A2D"/>
    <w:rsid w:val="001B69B1"/>
    <w:rsid w:val="001B6B72"/>
    <w:rsid w:val="001B7369"/>
    <w:rsid w:val="001B74B4"/>
    <w:rsid w:val="001B751D"/>
    <w:rsid w:val="001B7D33"/>
    <w:rsid w:val="001B7E2B"/>
    <w:rsid w:val="001C058E"/>
    <w:rsid w:val="001C067F"/>
    <w:rsid w:val="001C0F35"/>
    <w:rsid w:val="001C0FA7"/>
    <w:rsid w:val="001C10DD"/>
    <w:rsid w:val="001C13D3"/>
    <w:rsid w:val="001C1BA7"/>
    <w:rsid w:val="001C2156"/>
    <w:rsid w:val="001C2223"/>
    <w:rsid w:val="001C2321"/>
    <w:rsid w:val="001C253F"/>
    <w:rsid w:val="001C2698"/>
    <w:rsid w:val="001C27D2"/>
    <w:rsid w:val="001C2D30"/>
    <w:rsid w:val="001C32D8"/>
    <w:rsid w:val="001C33F1"/>
    <w:rsid w:val="001C3653"/>
    <w:rsid w:val="001C36D0"/>
    <w:rsid w:val="001C371E"/>
    <w:rsid w:val="001C37D9"/>
    <w:rsid w:val="001C3FAD"/>
    <w:rsid w:val="001C409B"/>
    <w:rsid w:val="001C40A2"/>
    <w:rsid w:val="001C413A"/>
    <w:rsid w:val="001C4815"/>
    <w:rsid w:val="001C53E0"/>
    <w:rsid w:val="001C5932"/>
    <w:rsid w:val="001C5DA3"/>
    <w:rsid w:val="001C5F69"/>
    <w:rsid w:val="001C632C"/>
    <w:rsid w:val="001C6D4C"/>
    <w:rsid w:val="001C6EE6"/>
    <w:rsid w:val="001C6F71"/>
    <w:rsid w:val="001C78BD"/>
    <w:rsid w:val="001D005F"/>
    <w:rsid w:val="001D015E"/>
    <w:rsid w:val="001D020D"/>
    <w:rsid w:val="001D088C"/>
    <w:rsid w:val="001D0AB6"/>
    <w:rsid w:val="001D0D4A"/>
    <w:rsid w:val="001D0DD4"/>
    <w:rsid w:val="001D115C"/>
    <w:rsid w:val="001D125F"/>
    <w:rsid w:val="001D1410"/>
    <w:rsid w:val="001D230C"/>
    <w:rsid w:val="001D23CA"/>
    <w:rsid w:val="001D29A6"/>
    <w:rsid w:val="001D2E67"/>
    <w:rsid w:val="001D335F"/>
    <w:rsid w:val="001D379C"/>
    <w:rsid w:val="001D3874"/>
    <w:rsid w:val="001D3B54"/>
    <w:rsid w:val="001D3E6D"/>
    <w:rsid w:val="001D4010"/>
    <w:rsid w:val="001D4756"/>
    <w:rsid w:val="001D486B"/>
    <w:rsid w:val="001D48E6"/>
    <w:rsid w:val="001D4E16"/>
    <w:rsid w:val="001D51C2"/>
    <w:rsid w:val="001D51D2"/>
    <w:rsid w:val="001D51D7"/>
    <w:rsid w:val="001D5479"/>
    <w:rsid w:val="001D59CC"/>
    <w:rsid w:val="001D5B0A"/>
    <w:rsid w:val="001D5C6E"/>
    <w:rsid w:val="001D6304"/>
    <w:rsid w:val="001D6535"/>
    <w:rsid w:val="001D674F"/>
    <w:rsid w:val="001D6D16"/>
    <w:rsid w:val="001D7665"/>
    <w:rsid w:val="001D772C"/>
    <w:rsid w:val="001D78BF"/>
    <w:rsid w:val="001D7E11"/>
    <w:rsid w:val="001D7E84"/>
    <w:rsid w:val="001E0407"/>
    <w:rsid w:val="001E0A3D"/>
    <w:rsid w:val="001E0E42"/>
    <w:rsid w:val="001E0F81"/>
    <w:rsid w:val="001E13B0"/>
    <w:rsid w:val="001E1411"/>
    <w:rsid w:val="001E1761"/>
    <w:rsid w:val="001E2C31"/>
    <w:rsid w:val="001E2E14"/>
    <w:rsid w:val="001E30F1"/>
    <w:rsid w:val="001E3187"/>
    <w:rsid w:val="001E3EA5"/>
    <w:rsid w:val="001E3FA7"/>
    <w:rsid w:val="001E4141"/>
    <w:rsid w:val="001E4233"/>
    <w:rsid w:val="001E449C"/>
    <w:rsid w:val="001E44CC"/>
    <w:rsid w:val="001E44D5"/>
    <w:rsid w:val="001E4726"/>
    <w:rsid w:val="001E48F2"/>
    <w:rsid w:val="001E508E"/>
    <w:rsid w:val="001E528B"/>
    <w:rsid w:val="001E54DE"/>
    <w:rsid w:val="001E5735"/>
    <w:rsid w:val="001E5769"/>
    <w:rsid w:val="001E5E7D"/>
    <w:rsid w:val="001E5E91"/>
    <w:rsid w:val="001E64C8"/>
    <w:rsid w:val="001E6DBA"/>
    <w:rsid w:val="001E6F59"/>
    <w:rsid w:val="001E7021"/>
    <w:rsid w:val="001E71E4"/>
    <w:rsid w:val="001E7B53"/>
    <w:rsid w:val="001E7EC5"/>
    <w:rsid w:val="001F0141"/>
    <w:rsid w:val="001F0433"/>
    <w:rsid w:val="001F0820"/>
    <w:rsid w:val="001F0B00"/>
    <w:rsid w:val="001F120D"/>
    <w:rsid w:val="001F13FE"/>
    <w:rsid w:val="001F158A"/>
    <w:rsid w:val="001F18D8"/>
    <w:rsid w:val="001F1969"/>
    <w:rsid w:val="001F22AB"/>
    <w:rsid w:val="001F22EA"/>
    <w:rsid w:val="001F25C1"/>
    <w:rsid w:val="001F27B8"/>
    <w:rsid w:val="001F2BAB"/>
    <w:rsid w:val="001F2D72"/>
    <w:rsid w:val="001F35CA"/>
    <w:rsid w:val="001F3B00"/>
    <w:rsid w:val="001F3B50"/>
    <w:rsid w:val="001F3D1D"/>
    <w:rsid w:val="001F406A"/>
    <w:rsid w:val="001F425D"/>
    <w:rsid w:val="001F43C0"/>
    <w:rsid w:val="001F51D2"/>
    <w:rsid w:val="001F5271"/>
    <w:rsid w:val="001F56C5"/>
    <w:rsid w:val="001F5DE9"/>
    <w:rsid w:val="001F5EAB"/>
    <w:rsid w:val="001F61C9"/>
    <w:rsid w:val="001F6784"/>
    <w:rsid w:val="001F68FF"/>
    <w:rsid w:val="001F7069"/>
    <w:rsid w:val="001F7192"/>
    <w:rsid w:val="001F7560"/>
    <w:rsid w:val="001F7CB8"/>
    <w:rsid w:val="001F7CBE"/>
    <w:rsid w:val="001F7DFB"/>
    <w:rsid w:val="001F7F84"/>
    <w:rsid w:val="002002F4"/>
    <w:rsid w:val="00200474"/>
    <w:rsid w:val="00200597"/>
    <w:rsid w:val="0020078D"/>
    <w:rsid w:val="00200B32"/>
    <w:rsid w:val="002011D6"/>
    <w:rsid w:val="0020162F"/>
    <w:rsid w:val="002017C3"/>
    <w:rsid w:val="00201877"/>
    <w:rsid w:val="0020192D"/>
    <w:rsid w:val="002022F3"/>
    <w:rsid w:val="002023B4"/>
    <w:rsid w:val="00202465"/>
    <w:rsid w:val="00203A5B"/>
    <w:rsid w:val="00204449"/>
    <w:rsid w:val="00204759"/>
    <w:rsid w:val="00204F19"/>
    <w:rsid w:val="0020531C"/>
    <w:rsid w:val="00205743"/>
    <w:rsid w:val="0020578B"/>
    <w:rsid w:val="002058F1"/>
    <w:rsid w:val="00205BAB"/>
    <w:rsid w:val="002063A0"/>
    <w:rsid w:val="00206606"/>
    <w:rsid w:val="00206614"/>
    <w:rsid w:val="002066A0"/>
    <w:rsid w:val="00206905"/>
    <w:rsid w:val="002069C5"/>
    <w:rsid w:val="00206A88"/>
    <w:rsid w:val="00207660"/>
    <w:rsid w:val="00207ADC"/>
    <w:rsid w:val="00207BFD"/>
    <w:rsid w:val="002102A5"/>
    <w:rsid w:val="00210327"/>
    <w:rsid w:val="002105CB"/>
    <w:rsid w:val="00210A91"/>
    <w:rsid w:val="00210CBD"/>
    <w:rsid w:val="00210DD5"/>
    <w:rsid w:val="00210EE5"/>
    <w:rsid w:val="002118F9"/>
    <w:rsid w:val="00211C49"/>
    <w:rsid w:val="00212039"/>
    <w:rsid w:val="002125A0"/>
    <w:rsid w:val="002125A6"/>
    <w:rsid w:val="0021298E"/>
    <w:rsid w:val="00212C86"/>
    <w:rsid w:val="00212E03"/>
    <w:rsid w:val="00212E2C"/>
    <w:rsid w:val="002134CC"/>
    <w:rsid w:val="00214A05"/>
    <w:rsid w:val="00214C8A"/>
    <w:rsid w:val="00214F2E"/>
    <w:rsid w:val="002161B6"/>
    <w:rsid w:val="002167E6"/>
    <w:rsid w:val="002169E0"/>
    <w:rsid w:val="00216CA4"/>
    <w:rsid w:val="002170F5"/>
    <w:rsid w:val="00217280"/>
    <w:rsid w:val="002176A9"/>
    <w:rsid w:val="00217883"/>
    <w:rsid w:val="00217C89"/>
    <w:rsid w:val="002204EA"/>
    <w:rsid w:val="002205F2"/>
    <w:rsid w:val="002205FC"/>
    <w:rsid w:val="002206DF"/>
    <w:rsid w:val="002206F6"/>
    <w:rsid w:val="002208CB"/>
    <w:rsid w:val="00220E0A"/>
    <w:rsid w:val="00220FA6"/>
    <w:rsid w:val="002210C4"/>
    <w:rsid w:val="002213DE"/>
    <w:rsid w:val="00221406"/>
    <w:rsid w:val="002215B3"/>
    <w:rsid w:val="0022163A"/>
    <w:rsid w:val="00221A20"/>
    <w:rsid w:val="00221D4F"/>
    <w:rsid w:val="00222576"/>
    <w:rsid w:val="00222611"/>
    <w:rsid w:val="00222D53"/>
    <w:rsid w:val="00223039"/>
    <w:rsid w:val="00223105"/>
    <w:rsid w:val="002231B1"/>
    <w:rsid w:val="00223528"/>
    <w:rsid w:val="002236AC"/>
    <w:rsid w:val="002237E9"/>
    <w:rsid w:val="00223EFA"/>
    <w:rsid w:val="0022407E"/>
    <w:rsid w:val="00224A94"/>
    <w:rsid w:val="00224C68"/>
    <w:rsid w:val="002250FE"/>
    <w:rsid w:val="00225C69"/>
    <w:rsid w:val="00225DC0"/>
    <w:rsid w:val="00226000"/>
    <w:rsid w:val="00226091"/>
    <w:rsid w:val="00226362"/>
    <w:rsid w:val="002266B0"/>
    <w:rsid w:val="00226B84"/>
    <w:rsid w:val="00226BC4"/>
    <w:rsid w:val="00227094"/>
    <w:rsid w:val="00227E62"/>
    <w:rsid w:val="00227E79"/>
    <w:rsid w:val="002302EA"/>
    <w:rsid w:val="00230F6A"/>
    <w:rsid w:val="00230FB7"/>
    <w:rsid w:val="00230FFB"/>
    <w:rsid w:val="00231B12"/>
    <w:rsid w:val="00231B4E"/>
    <w:rsid w:val="00231C4E"/>
    <w:rsid w:val="002326E3"/>
    <w:rsid w:val="00232F32"/>
    <w:rsid w:val="0023355B"/>
    <w:rsid w:val="00233DF7"/>
    <w:rsid w:val="0023411D"/>
    <w:rsid w:val="002345F9"/>
    <w:rsid w:val="002348FA"/>
    <w:rsid w:val="00234A1D"/>
    <w:rsid w:val="00234C5A"/>
    <w:rsid w:val="00234D52"/>
    <w:rsid w:val="00235584"/>
    <w:rsid w:val="00235CA3"/>
    <w:rsid w:val="00236033"/>
    <w:rsid w:val="002363E0"/>
    <w:rsid w:val="00236499"/>
    <w:rsid w:val="00236763"/>
    <w:rsid w:val="002367C4"/>
    <w:rsid w:val="002369FE"/>
    <w:rsid w:val="00236DF7"/>
    <w:rsid w:val="002372C9"/>
    <w:rsid w:val="00237372"/>
    <w:rsid w:val="00237385"/>
    <w:rsid w:val="002375D0"/>
    <w:rsid w:val="00237C3F"/>
    <w:rsid w:val="00237D0F"/>
    <w:rsid w:val="00237E3D"/>
    <w:rsid w:val="00237E3F"/>
    <w:rsid w:val="00237F30"/>
    <w:rsid w:val="002410FC"/>
    <w:rsid w:val="002410FD"/>
    <w:rsid w:val="0024120F"/>
    <w:rsid w:val="002414AA"/>
    <w:rsid w:val="0024158A"/>
    <w:rsid w:val="002420C7"/>
    <w:rsid w:val="002421AE"/>
    <w:rsid w:val="00242228"/>
    <w:rsid w:val="0024239D"/>
    <w:rsid w:val="002425C0"/>
    <w:rsid w:val="002428A4"/>
    <w:rsid w:val="0024301D"/>
    <w:rsid w:val="00243053"/>
    <w:rsid w:val="0024315A"/>
    <w:rsid w:val="00243653"/>
    <w:rsid w:val="00243F38"/>
    <w:rsid w:val="00244013"/>
    <w:rsid w:val="0024408D"/>
    <w:rsid w:val="00244C12"/>
    <w:rsid w:val="00244F37"/>
    <w:rsid w:val="00244FE1"/>
    <w:rsid w:val="00245148"/>
    <w:rsid w:val="002458D1"/>
    <w:rsid w:val="002458F4"/>
    <w:rsid w:val="00245A4D"/>
    <w:rsid w:val="00245BBB"/>
    <w:rsid w:val="0024656F"/>
    <w:rsid w:val="00246649"/>
    <w:rsid w:val="002467BE"/>
    <w:rsid w:val="002468C9"/>
    <w:rsid w:val="00246C52"/>
    <w:rsid w:val="00246FD1"/>
    <w:rsid w:val="0024742E"/>
    <w:rsid w:val="002474F5"/>
    <w:rsid w:val="00247880"/>
    <w:rsid w:val="00247A38"/>
    <w:rsid w:val="00247D0E"/>
    <w:rsid w:val="00247FEC"/>
    <w:rsid w:val="0025068E"/>
    <w:rsid w:val="00250692"/>
    <w:rsid w:val="00250D65"/>
    <w:rsid w:val="002513AB"/>
    <w:rsid w:val="0025175A"/>
    <w:rsid w:val="00251B2C"/>
    <w:rsid w:val="00251BA5"/>
    <w:rsid w:val="00252A72"/>
    <w:rsid w:val="00252A8C"/>
    <w:rsid w:val="00252B7E"/>
    <w:rsid w:val="00252D97"/>
    <w:rsid w:val="00252DAD"/>
    <w:rsid w:val="00252DD8"/>
    <w:rsid w:val="00252E9B"/>
    <w:rsid w:val="00252EC3"/>
    <w:rsid w:val="002541E9"/>
    <w:rsid w:val="00254270"/>
    <w:rsid w:val="00254313"/>
    <w:rsid w:val="00254827"/>
    <w:rsid w:val="00254A58"/>
    <w:rsid w:val="00254EE1"/>
    <w:rsid w:val="00255EC1"/>
    <w:rsid w:val="00255FBE"/>
    <w:rsid w:val="00256419"/>
    <w:rsid w:val="00256C34"/>
    <w:rsid w:val="00256C43"/>
    <w:rsid w:val="00256D31"/>
    <w:rsid w:val="00257446"/>
    <w:rsid w:val="00257731"/>
    <w:rsid w:val="00260251"/>
    <w:rsid w:val="0026075D"/>
    <w:rsid w:val="00260810"/>
    <w:rsid w:val="00260CAF"/>
    <w:rsid w:val="0026234A"/>
    <w:rsid w:val="00262712"/>
    <w:rsid w:val="002627C7"/>
    <w:rsid w:val="002629D9"/>
    <w:rsid w:val="00263017"/>
    <w:rsid w:val="00263700"/>
    <w:rsid w:val="00263889"/>
    <w:rsid w:val="002639FA"/>
    <w:rsid w:val="00263CF3"/>
    <w:rsid w:val="00264B17"/>
    <w:rsid w:val="00264FE0"/>
    <w:rsid w:val="002650F1"/>
    <w:rsid w:val="00265F12"/>
    <w:rsid w:val="0026631A"/>
    <w:rsid w:val="002665A0"/>
    <w:rsid w:val="0026675F"/>
    <w:rsid w:val="00266DCE"/>
    <w:rsid w:val="00266DFD"/>
    <w:rsid w:val="00267856"/>
    <w:rsid w:val="00267E75"/>
    <w:rsid w:val="002706CD"/>
    <w:rsid w:val="0027083B"/>
    <w:rsid w:val="00270850"/>
    <w:rsid w:val="00270AB9"/>
    <w:rsid w:val="00270BE8"/>
    <w:rsid w:val="00271C10"/>
    <w:rsid w:val="002725DF"/>
    <w:rsid w:val="002729D5"/>
    <w:rsid w:val="00272B49"/>
    <w:rsid w:val="00272C60"/>
    <w:rsid w:val="00272CA8"/>
    <w:rsid w:val="00273123"/>
    <w:rsid w:val="00273217"/>
    <w:rsid w:val="00273FD5"/>
    <w:rsid w:val="002741A7"/>
    <w:rsid w:val="00274208"/>
    <w:rsid w:val="00274408"/>
    <w:rsid w:val="002744BA"/>
    <w:rsid w:val="00274666"/>
    <w:rsid w:val="002748A3"/>
    <w:rsid w:val="002748F5"/>
    <w:rsid w:val="00274D7C"/>
    <w:rsid w:val="00274E9F"/>
    <w:rsid w:val="002750AA"/>
    <w:rsid w:val="002752D6"/>
    <w:rsid w:val="00275BC5"/>
    <w:rsid w:val="00275D4D"/>
    <w:rsid w:val="0027628E"/>
    <w:rsid w:val="00276610"/>
    <w:rsid w:val="0027693D"/>
    <w:rsid w:val="00276FD6"/>
    <w:rsid w:val="00277845"/>
    <w:rsid w:val="00277995"/>
    <w:rsid w:val="00277BBF"/>
    <w:rsid w:val="00280156"/>
    <w:rsid w:val="00280262"/>
    <w:rsid w:val="00280525"/>
    <w:rsid w:val="00280541"/>
    <w:rsid w:val="00280711"/>
    <w:rsid w:val="00280849"/>
    <w:rsid w:val="00280A08"/>
    <w:rsid w:val="00280E4E"/>
    <w:rsid w:val="0028135F"/>
    <w:rsid w:val="002813E1"/>
    <w:rsid w:val="002817D0"/>
    <w:rsid w:val="0028195A"/>
    <w:rsid w:val="002819EB"/>
    <w:rsid w:val="00281EB8"/>
    <w:rsid w:val="00281F95"/>
    <w:rsid w:val="00282074"/>
    <w:rsid w:val="002820E6"/>
    <w:rsid w:val="00282277"/>
    <w:rsid w:val="002822BC"/>
    <w:rsid w:val="00282426"/>
    <w:rsid w:val="00282543"/>
    <w:rsid w:val="0028281C"/>
    <w:rsid w:val="00282913"/>
    <w:rsid w:val="00282D06"/>
    <w:rsid w:val="00283287"/>
    <w:rsid w:val="002839ED"/>
    <w:rsid w:val="00283C50"/>
    <w:rsid w:val="0028441C"/>
    <w:rsid w:val="00284B5F"/>
    <w:rsid w:val="00284B92"/>
    <w:rsid w:val="00284C9A"/>
    <w:rsid w:val="00284EEA"/>
    <w:rsid w:val="002851BC"/>
    <w:rsid w:val="00285AD7"/>
    <w:rsid w:val="00285D39"/>
    <w:rsid w:val="002862B7"/>
    <w:rsid w:val="002868F4"/>
    <w:rsid w:val="00286B01"/>
    <w:rsid w:val="00286DB2"/>
    <w:rsid w:val="002870DB"/>
    <w:rsid w:val="002903E3"/>
    <w:rsid w:val="0029081B"/>
    <w:rsid w:val="00290DBB"/>
    <w:rsid w:val="002911C8"/>
    <w:rsid w:val="002915B6"/>
    <w:rsid w:val="00291C87"/>
    <w:rsid w:val="0029294A"/>
    <w:rsid w:val="00293573"/>
    <w:rsid w:val="00293781"/>
    <w:rsid w:val="00293B67"/>
    <w:rsid w:val="00293C0F"/>
    <w:rsid w:val="00293D7D"/>
    <w:rsid w:val="00293DAC"/>
    <w:rsid w:val="002940E4"/>
    <w:rsid w:val="002945A0"/>
    <w:rsid w:val="002949DC"/>
    <w:rsid w:val="00294BF7"/>
    <w:rsid w:val="00294C55"/>
    <w:rsid w:val="00294E19"/>
    <w:rsid w:val="00295145"/>
    <w:rsid w:val="002957A1"/>
    <w:rsid w:val="002957A7"/>
    <w:rsid w:val="00295831"/>
    <w:rsid w:val="0029597E"/>
    <w:rsid w:val="0029639D"/>
    <w:rsid w:val="00296433"/>
    <w:rsid w:val="00296866"/>
    <w:rsid w:val="00296971"/>
    <w:rsid w:val="002969BE"/>
    <w:rsid w:val="00296F3D"/>
    <w:rsid w:val="00297367"/>
    <w:rsid w:val="002974C9"/>
    <w:rsid w:val="002A01AA"/>
    <w:rsid w:val="002A04C6"/>
    <w:rsid w:val="002A0627"/>
    <w:rsid w:val="002A09F4"/>
    <w:rsid w:val="002A0AEC"/>
    <w:rsid w:val="002A0C89"/>
    <w:rsid w:val="002A0CA5"/>
    <w:rsid w:val="002A125F"/>
    <w:rsid w:val="002A1292"/>
    <w:rsid w:val="002A1586"/>
    <w:rsid w:val="002A17A4"/>
    <w:rsid w:val="002A1A10"/>
    <w:rsid w:val="002A1FFF"/>
    <w:rsid w:val="002A23FC"/>
    <w:rsid w:val="002A2758"/>
    <w:rsid w:val="002A2DE2"/>
    <w:rsid w:val="002A30DB"/>
    <w:rsid w:val="002A443F"/>
    <w:rsid w:val="002A44F6"/>
    <w:rsid w:val="002A4C7F"/>
    <w:rsid w:val="002A4D95"/>
    <w:rsid w:val="002A52DD"/>
    <w:rsid w:val="002A5770"/>
    <w:rsid w:val="002A5970"/>
    <w:rsid w:val="002A5979"/>
    <w:rsid w:val="002A60E3"/>
    <w:rsid w:val="002A66E0"/>
    <w:rsid w:val="002A6723"/>
    <w:rsid w:val="002A6A37"/>
    <w:rsid w:val="002A6C69"/>
    <w:rsid w:val="002A7576"/>
    <w:rsid w:val="002B06C6"/>
    <w:rsid w:val="002B107C"/>
    <w:rsid w:val="002B1212"/>
    <w:rsid w:val="002B12AA"/>
    <w:rsid w:val="002B15E4"/>
    <w:rsid w:val="002B1797"/>
    <w:rsid w:val="002B1945"/>
    <w:rsid w:val="002B2087"/>
    <w:rsid w:val="002B2502"/>
    <w:rsid w:val="002B27D5"/>
    <w:rsid w:val="002B293D"/>
    <w:rsid w:val="002B2BFE"/>
    <w:rsid w:val="002B2D2F"/>
    <w:rsid w:val="002B2F69"/>
    <w:rsid w:val="002B3058"/>
    <w:rsid w:val="002B31E0"/>
    <w:rsid w:val="002B39B2"/>
    <w:rsid w:val="002B44C6"/>
    <w:rsid w:val="002B49B4"/>
    <w:rsid w:val="002B4E82"/>
    <w:rsid w:val="002B4FF6"/>
    <w:rsid w:val="002B598D"/>
    <w:rsid w:val="002B599A"/>
    <w:rsid w:val="002B5C4E"/>
    <w:rsid w:val="002B5E24"/>
    <w:rsid w:val="002B5EC5"/>
    <w:rsid w:val="002B6619"/>
    <w:rsid w:val="002B6999"/>
    <w:rsid w:val="002B6EFA"/>
    <w:rsid w:val="002B6F27"/>
    <w:rsid w:val="002C01AB"/>
    <w:rsid w:val="002C046B"/>
    <w:rsid w:val="002C066E"/>
    <w:rsid w:val="002C0683"/>
    <w:rsid w:val="002C0F3E"/>
    <w:rsid w:val="002C0FAA"/>
    <w:rsid w:val="002C1AA9"/>
    <w:rsid w:val="002C1D8E"/>
    <w:rsid w:val="002C1E33"/>
    <w:rsid w:val="002C259A"/>
    <w:rsid w:val="002C2762"/>
    <w:rsid w:val="002C286D"/>
    <w:rsid w:val="002C29ED"/>
    <w:rsid w:val="002C2AF3"/>
    <w:rsid w:val="002C31C6"/>
    <w:rsid w:val="002C3654"/>
    <w:rsid w:val="002C3CF4"/>
    <w:rsid w:val="002C3F91"/>
    <w:rsid w:val="002C3FF6"/>
    <w:rsid w:val="002C44C4"/>
    <w:rsid w:val="002C476E"/>
    <w:rsid w:val="002C48E9"/>
    <w:rsid w:val="002C4D82"/>
    <w:rsid w:val="002C4DD9"/>
    <w:rsid w:val="002C4DF2"/>
    <w:rsid w:val="002C4E53"/>
    <w:rsid w:val="002C50C5"/>
    <w:rsid w:val="002C5106"/>
    <w:rsid w:val="002C5222"/>
    <w:rsid w:val="002C57DF"/>
    <w:rsid w:val="002C5C5A"/>
    <w:rsid w:val="002C5E1C"/>
    <w:rsid w:val="002C5FD4"/>
    <w:rsid w:val="002C66DC"/>
    <w:rsid w:val="002C67A4"/>
    <w:rsid w:val="002C6EB9"/>
    <w:rsid w:val="002C6FB1"/>
    <w:rsid w:val="002C7179"/>
    <w:rsid w:val="002C7204"/>
    <w:rsid w:val="002C79CC"/>
    <w:rsid w:val="002C7C48"/>
    <w:rsid w:val="002C7EF8"/>
    <w:rsid w:val="002C7F44"/>
    <w:rsid w:val="002D005B"/>
    <w:rsid w:val="002D0ABE"/>
    <w:rsid w:val="002D1590"/>
    <w:rsid w:val="002D17BB"/>
    <w:rsid w:val="002D1AB5"/>
    <w:rsid w:val="002D1B1B"/>
    <w:rsid w:val="002D1B98"/>
    <w:rsid w:val="002D1C12"/>
    <w:rsid w:val="002D1D32"/>
    <w:rsid w:val="002D213E"/>
    <w:rsid w:val="002D2180"/>
    <w:rsid w:val="002D2AF7"/>
    <w:rsid w:val="002D30AC"/>
    <w:rsid w:val="002D377B"/>
    <w:rsid w:val="002D3CFC"/>
    <w:rsid w:val="002D47CD"/>
    <w:rsid w:val="002D5733"/>
    <w:rsid w:val="002D58D0"/>
    <w:rsid w:val="002D5C0D"/>
    <w:rsid w:val="002D6212"/>
    <w:rsid w:val="002D6312"/>
    <w:rsid w:val="002D67B2"/>
    <w:rsid w:val="002D68AF"/>
    <w:rsid w:val="002D6F01"/>
    <w:rsid w:val="002D7148"/>
    <w:rsid w:val="002D7233"/>
    <w:rsid w:val="002D7691"/>
    <w:rsid w:val="002D7F33"/>
    <w:rsid w:val="002D7FD3"/>
    <w:rsid w:val="002E076C"/>
    <w:rsid w:val="002E0FF5"/>
    <w:rsid w:val="002E116B"/>
    <w:rsid w:val="002E154C"/>
    <w:rsid w:val="002E15D3"/>
    <w:rsid w:val="002E18A8"/>
    <w:rsid w:val="002E227C"/>
    <w:rsid w:val="002E22A9"/>
    <w:rsid w:val="002E24FF"/>
    <w:rsid w:val="002E289F"/>
    <w:rsid w:val="002E2B1F"/>
    <w:rsid w:val="002E2CC6"/>
    <w:rsid w:val="002E388C"/>
    <w:rsid w:val="002E3CAB"/>
    <w:rsid w:val="002E3EAF"/>
    <w:rsid w:val="002E3F05"/>
    <w:rsid w:val="002E44AF"/>
    <w:rsid w:val="002E4E13"/>
    <w:rsid w:val="002E518D"/>
    <w:rsid w:val="002E5797"/>
    <w:rsid w:val="002E580A"/>
    <w:rsid w:val="002E59FA"/>
    <w:rsid w:val="002E5B25"/>
    <w:rsid w:val="002E60ED"/>
    <w:rsid w:val="002E6363"/>
    <w:rsid w:val="002E6BB4"/>
    <w:rsid w:val="002E7117"/>
    <w:rsid w:val="002E7565"/>
    <w:rsid w:val="002E7935"/>
    <w:rsid w:val="002E7DAE"/>
    <w:rsid w:val="002F0527"/>
    <w:rsid w:val="002F0BF4"/>
    <w:rsid w:val="002F12F9"/>
    <w:rsid w:val="002F1652"/>
    <w:rsid w:val="002F1850"/>
    <w:rsid w:val="002F19D2"/>
    <w:rsid w:val="002F1BE8"/>
    <w:rsid w:val="002F1E30"/>
    <w:rsid w:val="002F1EB9"/>
    <w:rsid w:val="002F2046"/>
    <w:rsid w:val="002F2810"/>
    <w:rsid w:val="002F2900"/>
    <w:rsid w:val="002F2F5D"/>
    <w:rsid w:val="002F3052"/>
    <w:rsid w:val="002F3825"/>
    <w:rsid w:val="002F3D68"/>
    <w:rsid w:val="002F4BB2"/>
    <w:rsid w:val="002F542D"/>
    <w:rsid w:val="002F5D95"/>
    <w:rsid w:val="002F63B0"/>
    <w:rsid w:val="002F6995"/>
    <w:rsid w:val="002F7400"/>
    <w:rsid w:val="002F7538"/>
    <w:rsid w:val="002F7833"/>
    <w:rsid w:val="003000F6"/>
    <w:rsid w:val="003002E7"/>
    <w:rsid w:val="00300681"/>
    <w:rsid w:val="003028A4"/>
    <w:rsid w:val="00302F6E"/>
    <w:rsid w:val="00303CDE"/>
    <w:rsid w:val="00304291"/>
    <w:rsid w:val="00304BAF"/>
    <w:rsid w:val="00304CC1"/>
    <w:rsid w:val="00304E2E"/>
    <w:rsid w:val="00304F83"/>
    <w:rsid w:val="00305F96"/>
    <w:rsid w:val="00306390"/>
    <w:rsid w:val="003065C5"/>
    <w:rsid w:val="00306AE3"/>
    <w:rsid w:val="00306EB5"/>
    <w:rsid w:val="0030736F"/>
    <w:rsid w:val="00307AA4"/>
    <w:rsid w:val="00310043"/>
    <w:rsid w:val="00310081"/>
    <w:rsid w:val="00310099"/>
    <w:rsid w:val="0031039C"/>
    <w:rsid w:val="003106F9"/>
    <w:rsid w:val="00310C00"/>
    <w:rsid w:val="00310D68"/>
    <w:rsid w:val="00310FD3"/>
    <w:rsid w:val="003117BF"/>
    <w:rsid w:val="00311CD8"/>
    <w:rsid w:val="00311E53"/>
    <w:rsid w:val="00312957"/>
    <w:rsid w:val="00312FB0"/>
    <w:rsid w:val="00313082"/>
    <w:rsid w:val="00313094"/>
    <w:rsid w:val="00313555"/>
    <w:rsid w:val="00313E22"/>
    <w:rsid w:val="00313F97"/>
    <w:rsid w:val="003140A4"/>
    <w:rsid w:val="00314B5D"/>
    <w:rsid w:val="00314CB4"/>
    <w:rsid w:val="00315923"/>
    <w:rsid w:val="00315B56"/>
    <w:rsid w:val="00315F8D"/>
    <w:rsid w:val="003161FD"/>
    <w:rsid w:val="003169A9"/>
    <w:rsid w:val="00316E89"/>
    <w:rsid w:val="003205A8"/>
    <w:rsid w:val="00320789"/>
    <w:rsid w:val="0032158D"/>
    <w:rsid w:val="00321813"/>
    <w:rsid w:val="00321BC7"/>
    <w:rsid w:val="00321D09"/>
    <w:rsid w:val="00321DF5"/>
    <w:rsid w:val="00321EBA"/>
    <w:rsid w:val="00321FD4"/>
    <w:rsid w:val="00322132"/>
    <w:rsid w:val="00322324"/>
    <w:rsid w:val="0032250D"/>
    <w:rsid w:val="00322D5F"/>
    <w:rsid w:val="0032333B"/>
    <w:rsid w:val="0032358A"/>
    <w:rsid w:val="00323704"/>
    <w:rsid w:val="003238BF"/>
    <w:rsid w:val="00323AD7"/>
    <w:rsid w:val="0032432A"/>
    <w:rsid w:val="00324447"/>
    <w:rsid w:val="0032465E"/>
    <w:rsid w:val="00324EAF"/>
    <w:rsid w:val="00324FEC"/>
    <w:rsid w:val="00325001"/>
    <w:rsid w:val="0032518E"/>
    <w:rsid w:val="003251F5"/>
    <w:rsid w:val="00325325"/>
    <w:rsid w:val="00325A2D"/>
    <w:rsid w:val="00325A77"/>
    <w:rsid w:val="00325E05"/>
    <w:rsid w:val="00325F33"/>
    <w:rsid w:val="00326429"/>
    <w:rsid w:val="003265AF"/>
    <w:rsid w:val="00326876"/>
    <w:rsid w:val="0032699D"/>
    <w:rsid w:val="00326B1E"/>
    <w:rsid w:val="00326E9C"/>
    <w:rsid w:val="00326FF1"/>
    <w:rsid w:val="003274ED"/>
    <w:rsid w:val="003276BF"/>
    <w:rsid w:val="003278D3"/>
    <w:rsid w:val="00327A34"/>
    <w:rsid w:val="00327ACF"/>
    <w:rsid w:val="00327B58"/>
    <w:rsid w:val="00327C06"/>
    <w:rsid w:val="0033027D"/>
    <w:rsid w:val="00330353"/>
    <w:rsid w:val="00330754"/>
    <w:rsid w:val="00330A1E"/>
    <w:rsid w:val="00330E86"/>
    <w:rsid w:val="0033118B"/>
    <w:rsid w:val="00331704"/>
    <w:rsid w:val="0033176C"/>
    <w:rsid w:val="00331CDE"/>
    <w:rsid w:val="003327F5"/>
    <w:rsid w:val="0033348C"/>
    <w:rsid w:val="0033357F"/>
    <w:rsid w:val="00333B91"/>
    <w:rsid w:val="00333BD4"/>
    <w:rsid w:val="00333EDF"/>
    <w:rsid w:val="00334059"/>
    <w:rsid w:val="0033411C"/>
    <w:rsid w:val="00334BE5"/>
    <w:rsid w:val="00334E20"/>
    <w:rsid w:val="0033593C"/>
    <w:rsid w:val="0033689D"/>
    <w:rsid w:val="00336AC4"/>
    <w:rsid w:val="00336D87"/>
    <w:rsid w:val="00336FF5"/>
    <w:rsid w:val="00337042"/>
    <w:rsid w:val="003374B4"/>
    <w:rsid w:val="003378B7"/>
    <w:rsid w:val="00337EF6"/>
    <w:rsid w:val="00340B0D"/>
    <w:rsid w:val="00340F14"/>
    <w:rsid w:val="00341C48"/>
    <w:rsid w:val="0034215F"/>
    <w:rsid w:val="00342440"/>
    <w:rsid w:val="00342B3F"/>
    <w:rsid w:val="00342C74"/>
    <w:rsid w:val="00342D34"/>
    <w:rsid w:val="00344562"/>
    <w:rsid w:val="00344949"/>
    <w:rsid w:val="00344E60"/>
    <w:rsid w:val="00344ED1"/>
    <w:rsid w:val="0034544D"/>
    <w:rsid w:val="00345697"/>
    <w:rsid w:val="00345BC0"/>
    <w:rsid w:val="00345BC5"/>
    <w:rsid w:val="00345CE2"/>
    <w:rsid w:val="00345EE1"/>
    <w:rsid w:val="003462D9"/>
    <w:rsid w:val="00346C8B"/>
    <w:rsid w:val="00347153"/>
    <w:rsid w:val="00347BBE"/>
    <w:rsid w:val="00347F38"/>
    <w:rsid w:val="00350C8D"/>
    <w:rsid w:val="00350CDF"/>
    <w:rsid w:val="00351DCF"/>
    <w:rsid w:val="003525C2"/>
    <w:rsid w:val="00352886"/>
    <w:rsid w:val="0035326A"/>
    <w:rsid w:val="003535FD"/>
    <w:rsid w:val="0035360D"/>
    <w:rsid w:val="00353684"/>
    <w:rsid w:val="0035484B"/>
    <w:rsid w:val="00354AAE"/>
    <w:rsid w:val="003550C0"/>
    <w:rsid w:val="003551F3"/>
    <w:rsid w:val="00355E31"/>
    <w:rsid w:val="00356144"/>
    <w:rsid w:val="003567FB"/>
    <w:rsid w:val="00356C67"/>
    <w:rsid w:val="00357692"/>
    <w:rsid w:val="00357A67"/>
    <w:rsid w:val="00357BFF"/>
    <w:rsid w:val="00357E7D"/>
    <w:rsid w:val="00360068"/>
    <w:rsid w:val="003603FA"/>
    <w:rsid w:val="00360468"/>
    <w:rsid w:val="003606F4"/>
    <w:rsid w:val="00360CB2"/>
    <w:rsid w:val="00361059"/>
    <w:rsid w:val="0036145D"/>
    <w:rsid w:val="00361CAF"/>
    <w:rsid w:val="00361F2A"/>
    <w:rsid w:val="00362120"/>
    <w:rsid w:val="00362985"/>
    <w:rsid w:val="00362C53"/>
    <w:rsid w:val="00362F07"/>
    <w:rsid w:val="00363447"/>
    <w:rsid w:val="003638F6"/>
    <w:rsid w:val="00363BE9"/>
    <w:rsid w:val="00363CE0"/>
    <w:rsid w:val="0036406C"/>
    <w:rsid w:val="0036422F"/>
    <w:rsid w:val="00364516"/>
    <w:rsid w:val="00364860"/>
    <w:rsid w:val="00364C23"/>
    <w:rsid w:val="00364C40"/>
    <w:rsid w:val="003656A7"/>
    <w:rsid w:val="00365D64"/>
    <w:rsid w:val="00365FAC"/>
    <w:rsid w:val="003662D5"/>
    <w:rsid w:val="0036652D"/>
    <w:rsid w:val="00366CF9"/>
    <w:rsid w:val="003670F2"/>
    <w:rsid w:val="0036726B"/>
    <w:rsid w:val="00367342"/>
    <w:rsid w:val="0036796C"/>
    <w:rsid w:val="00370575"/>
    <w:rsid w:val="003705CB"/>
    <w:rsid w:val="00370B75"/>
    <w:rsid w:val="00370C68"/>
    <w:rsid w:val="00370E31"/>
    <w:rsid w:val="00370F36"/>
    <w:rsid w:val="003714DF"/>
    <w:rsid w:val="003718E4"/>
    <w:rsid w:val="00371923"/>
    <w:rsid w:val="00371A55"/>
    <w:rsid w:val="00371B9E"/>
    <w:rsid w:val="00371C08"/>
    <w:rsid w:val="00371D33"/>
    <w:rsid w:val="00372145"/>
    <w:rsid w:val="00372376"/>
    <w:rsid w:val="0037303A"/>
    <w:rsid w:val="003730BE"/>
    <w:rsid w:val="00373792"/>
    <w:rsid w:val="003738AF"/>
    <w:rsid w:val="003742E9"/>
    <w:rsid w:val="003745FD"/>
    <w:rsid w:val="0037462B"/>
    <w:rsid w:val="003746B0"/>
    <w:rsid w:val="003746CE"/>
    <w:rsid w:val="003746F6"/>
    <w:rsid w:val="00374814"/>
    <w:rsid w:val="00374E6A"/>
    <w:rsid w:val="0037531E"/>
    <w:rsid w:val="00375444"/>
    <w:rsid w:val="00375463"/>
    <w:rsid w:val="00375606"/>
    <w:rsid w:val="00375632"/>
    <w:rsid w:val="00375A0E"/>
    <w:rsid w:val="00375D4F"/>
    <w:rsid w:val="00375F19"/>
    <w:rsid w:val="003761DE"/>
    <w:rsid w:val="0037718F"/>
    <w:rsid w:val="00377625"/>
    <w:rsid w:val="00377A9B"/>
    <w:rsid w:val="00380004"/>
    <w:rsid w:val="0038011D"/>
    <w:rsid w:val="003808FE"/>
    <w:rsid w:val="00380C10"/>
    <w:rsid w:val="00380C9E"/>
    <w:rsid w:val="003813EB"/>
    <w:rsid w:val="003814F8"/>
    <w:rsid w:val="00381811"/>
    <w:rsid w:val="00381928"/>
    <w:rsid w:val="00382437"/>
    <w:rsid w:val="0038297B"/>
    <w:rsid w:val="003839CB"/>
    <w:rsid w:val="00383D88"/>
    <w:rsid w:val="00384211"/>
    <w:rsid w:val="00384680"/>
    <w:rsid w:val="00384BD7"/>
    <w:rsid w:val="00384D12"/>
    <w:rsid w:val="00384F61"/>
    <w:rsid w:val="00385263"/>
    <w:rsid w:val="0038564A"/>
    <w:rsid w:val="0038589B"/>
    <w:rsid w:val="003864A3"/>
    <w:rsid w:val="00386B67"/>
    <w:rsid w:val="00387273"/>
    <w:rsid w:val="00387365"/>
    <w:rsid w:val="00387466"/>
    <w:rsid w:val="003874F5"/>
    <w:rsid w:val="003875CD"/>
    <w:rsid w:val="00387AAD"/>
    <w:rsid w:val="0039008F"/>
    <w:rsid w:val="00390103"/>
    <w:rsid w:val="00390644"/>
    <w:rsid w:val="00390938"/>
    <w:rsid w:val="00390A08"/>
    <w:rsid w:val="00390F64"/>
    <w:rsid w:val="00390FC9"/>
    <w:rsid w:val="00391134"/>
    <w:rsid w:val="0039180C"/>
    <w:rsid w:val="0039195E"/>
    <w:rsid w:val="003919B2"/>
    <w:rsid w:val="00391D19"/>
    <w:rsid w:val="00391D84"/>
    <w:rsid w:val="00391D85"/>
    <w:rsid w:val="0039253A"/>
    <w:rsid w:val="003926D3"/>
    <w:rsid w:val="003928EE"/>
    <w:rsid w:val="00392B05"/>
    <w:rsid w:val="00392E41"/>
    <w:rsid w:val="00393249"/>
    <w:rsid w:val="00393268"/>
    <w:rsid w:val="0039342C"/>
    <w:rsid w:val="003934F2"/>
    <w:rsid w:val="00393596"/>
    <w:rsid w:val="0039369E"/>
    <w:rsid w:val="00395569"/>
    <w:rsid w:val="0039561F"/>
    <w:rsid w:val="00395DD7"/>
    <w:rsid w:val="00396926"/>
    <w:rsid w:val="00396A22"/>
    <w:rsid w:val="00396C67"/>
    <w:rsid w:val="00396D81"/>
    <w:rsid w:val="00397521"/>
    <w:rsid w:val="0039786C"/>
    <w:rsid w:val="00397FFD"/>
    <w:rsid w:val="003A01F7"/>
    <w:rsid w:val="003A0A91"/>
    <w:rsid w:val="003A0CD1"/>
    <w:rsid w:val="003A0F33"/>
    <w:rsid w:val="003A1371"/>
    <w:rsid w:val="003A1811"/>
    <w:rsid w:val="003A1B4F"/>
    <w:rsid w:val="003A1FEE"/>
    <w:rsid w:val="003A263A"/>
    <w:rsid w:val="003A2C83"/>
    <w:rsid w:val="003A30DF"/>
    <w:rsid w:val="003A371D"/>
    <w:rsid w:val="003A3991"/>
    <w:rsid w:val="003A3C10"/>
    <w:rsid w:val="003A410F"/>
    <w:rsid w:val="003A462E"/>
    <w:rsid w:val="003A48D0"/>
    <w:rsid w:val="003A4BF0"/>
    <w:rsid w:val="003A5884"/>
    <w:rsid w:val="003A5977"/>
    <w:rsid w:val="003A5A94"/>
    <w:rsid w:val="003A5CD3"/>
    <w:rsid w:val="003A6412"/>
    <w:rsid w:val="003A7151"/>
    <w:rsid w:val="003A74AA"/>
    <w:rsid w:val="003A794D"/>
    <w:rsid w:val="003B064D"/>
    <w:rsid w:val="003B06D2"/>
    <w:rsid w:val="003B1046"/>
    <w:rsid w:val="003B1255"/>
    <w:rsid w:val="003B12FA"/>
    <w:rsid w:val="003B13FA"/>
    <w:rsid w:val="003B1B71"/>
    <w:rsid w:val="003B1E56"/>
    <w:rsid w:val="003B230E"/>
    <w:rsid w:val="003B2541"/>
    <w:rsid w:val="003B3F99"/>
    <w:rsid w:val="003B411E"/>
    <w:rsid w:val="003B41E8"/>
    <w:rsid w:val="003B43F5"/>
    <w:rsid w:val="003B43F9"/>
    <w:rsid w:val="003B465E"/>
    <w:rsid w:val="003B48EE"/>
    <w:rsid w:val="003B4C85"/>
    <w:rsid w:val="003B592D"/>
    <w:rsid w:val="003B5B87"/>
    <w:rsid w:val="003B6146"/>
    <w:rsid w:val="003B65CB"/>
    <w:rsid w:val="003B677A"/>
    <w:rsid w:val="003B68BD"/>
    <w:rsid w:val="003B7177"/>
    <w:rsid w:val="003B755D"/>
    <w:rsid w:val="003B795E"/>
    <w:rsid w:val="003B7D93"/>
    <w:rsid w:val="003B7D94"/>
    <w:rsid w:val="003C0374"/>
    <w:rsid w:val="003C04BF"/>
    <w:rsid w:val="003C04FA"/>
    <w:rsid w:val="003C0550"/>
    <w:rsid w:val="003C0591"/>
    <w:rsid w:val="003C05D2"/>
    <w:rsid w:val="003C0A30"/>
    <w:rsid w:val="003C0D56"/>
    <w:rsid w:val="003C1307"/>
    <w:rsid w:val="003C1640"/>
    <w:rsid w:val="003C17A5"/>
    <w:rsid w:val="003C1813"/>
    <w:rsid w:val="003C18F1"/>
    <w:rsid w:val="003C1FF2"/>
    <w:rsid w:val="003C20C1"/>
    <w:rsid w:val="003C2731"/>
    <w:rsid w:val="003C286F"/>
    <w:rsid w:val="003C28A9"/>
    <w:rsid w:val="003C29C1"/>
    <w:rsid w:val="003C2A4B"/>
    <w:rsid w:val="003C2A53"/>
    <w:rsid w:val="003C32D2"/>
    <w:rsid w:val="003C3375"/>
    <w:rsid w:val="003C3598"/>
    <w:rsid w:val="003C43E9"/>
    <w:rsid w:val="003C444D"/>
    <w:rsid w:val="003C4A7B"/>
    <w:rsid w:val="003C4CB9"/>
    <w:rsid w:val="003C5489"/>
    <w:rsid w:val="003C59A5"/>
    <w:rsid w:val="003C6494"/>
    <w:rsid w:val="003C6B0D"/>
    <w:rsid w:val="003C714C"/>
    <w:rsid w:val="003C7162"/>
    <w:rsid w:val="003C75EB"/>
    <w:rsid w:val="003C7D62"/>
    <w:rsid w:val="003D00B5"/>
    <w:rsid w:val="003D0164"/>
    <w:rsid w:val="003D0190"/>
    <w:rsid w:val="003D0340"/>
    <w:rsid w:val="003D1BE6"/>
    <w:rsid w:val="003D1DB9"/>
    <w:rsid w:val="003D1F9D"/>
    <w:rsid w:val="003D1FAB"/>
    <w:rsid w:val="003D232E"/>
    <w:rsid w:val="003D28D9"/>
    <w:rsid w:val="003D365F"/>
    <w:rsid w:val="003D38C5"/>
    <w:rsid w:val="003D3AC1"/>
    <w:rsid w:val="003D3F10"/>
    <w:rsid w:val="003D412D"/>
    <w:rsid w:val="003D4358"/>
    <w:rsid w:val="003D4549"/>
    <w:rsid w:val="003D4A5F"/>
    <w:rsid w:val="003D5358"/>
    <w:rsid w:val="003D5EF9"/>
    <w:rsid w:val="003D600C"/>
    <w:rsid w:val="003D6266"/>
    <w:rsid w:val="003D6AFB"/>
    <w:rsid w:val="003D6D27"/>
    <w:rsid w:val="003D70B8"/>
    <w:rsid w:val="003D7125"/>
    <w:rsid w:val="003D76B6"/>
    <w:rsid w:val="003E000C"/>
    <w:rsid w:val="003E07DD"/>
    <w:rsid w:val="003E112A"/>
    <w:rsid w:val="003E11D4"/>
    <w:rsid w:val="003E11EE"/>
    <w:rsid w:val="003E179A"/>
    <w:rsid w:val="003E1B86"/>
    <w:rsid w:val="003E1E09"/>
    <w:rsid w:val="003E2254"/>
    <w:rsid w:val="003E2CA0"/>
    <w:rsid w:val="003E2F6D"/>
    <w:rsid w:val="003E30F6"/>
    <w:rsid w:val="003E3837"/>
    <w:rsid w:val="003E3FB7"/>
    <w:rsid w:val="003E4187"/>
    <w:rsid w:val="003E44F9"/>
    <w:rsid w:val="003E4642"/>
    <w:rsid w:val="003E471C"/>
    <w:rsid w:val="003E47D4"/>
    <w:rsid w:val="003E484A"/>
    <w:rsid w:val="003E4AC7"/>
    <w:rsid w:val="003E4C52"/>
    <w:rsid w:val="003E4FB7"/>
    <w:rsid w:val="003E5346"/>
    <w:rsid w:val="003E57D6"/>
    <w:rsid w:val="003E5AC0"/>
    <w:rsid w:val="003E72FB"/>
    <w:rsid w:val="003E7356"/>
    <w:rsid w:val="003E7D07"/>
    <w:rsid w:val="003F013B"/>
    <w:rsid w:val="003F03DE"/>
    <w:rsid w:val="003F06DD"/>
    <w:rsid w:val="003F09F4"/>
    <w:rsid w:val="003F0AA4"/>
    <w:rsid w:val="003F0B20"/>
    <w:rsid w:val="003F0EAE"/>
    <w:rsid w:val="003F0F10"/>
    <w:rsid w:val="003F2109"/>
    <w:rsid w:val="003F24DC"/>
    <w:rsid w:val="003F27E2"/>
    <w:rsid w:val="003F27E7"/>
    <w:rsid w:val="003F2D1C"/>
    <w:rsid w:val="003F2E46"/>
    <w:rsid w:val="003F302F"/>
    <w:rsid w:val="003F3591"/>
    <w:rsid w:val="003F36E6"/>
    <w:rsid w:val="003F3A6E"/>
    <w:rsid w:val="003F3B94"/>
    <w:rsid w:val="003F3F2F"/>
    <w:rsid w:val="003F4A2A"/>
    <w:rsid w:val="003F4E5B"/>
    <w:rsid w:val="003F51D7"/>
    <w:rsid w:val="003F5D2C"/>
    <w:rsid w:val="003F5DF4"/>
    <w:rsid w:val="003F617B"/>
    <w:rsid w:val="003F6276"/>
    <w:rsid w:val="003F64B2"/>
    <w:rsid w:val="003F7CC5"/>
    <w:rsid w:val="00400363"/>
    <w:rsid w:val="00400428"/>
    <w:rsid w:val="004004CE"/>
    <w:rsid w:val="00400F15"/>
    <w:rsid w:val="00401042"/>
    <w:rsid w:val="0040121E"/>
    <w:rsid w:val="0040130C"/>
    <w:rsid w:val="004013C7"/>
    <w:rsid w:val="0040140C"/>
    <w:rsid w:val="004016B8"/>
    <w:rsid w:val="0040182C"/>
    <w:rsid w:val="00401C61"/>
    <w:rsid w:val="00401F2C"/>
    <w:rsid w:val="004021BC"/>
    <w:rsid w:val="00402477"/>
    <w:rsid w:val="00402982"/>
    <w:rsid w:val="004039E0"/>
    <w:rsid w:val="00403F69"/>
    <w:rsid w:val="00404100"/>
    <w:rsid w:val="00404287"/>
    <w:rsid w:val="00404591"/>
    <w:rsid w:val="004045D2"/>
    <w:rsid w:val="00404A3A"/>
    <w:rsid w:val="00404AB7"/>
    <w:rsid w:val="00404B07"/>
    <w:rsid w:val="00404C77"/>
    <w:rsid w:val="00404ECD"/>
    <w:rsid w:val="004055A1"/>
    <w:rsid w:val="00405BD6"/>
    <w:rsid w:val="00406090"/>
    <w:rsid w:val="00406D1D"/>
    <w:rsid w:val="0040724E"/>
    <w:rsid w:val="00407637"/>
    <w:rsid w:val="00407A21"/>
    <w:rsid w:val="00407A4F"/>
    <w:rsid w:val="00407F90"/>
    <w:rsid w:val="00410CD3"/>
    <w:rsid w:val="00411757"/>
    <w:rsid w:val="00412C32"/>
    <w:rsid w:val="00412E73"/>
    <w:rsid w:val="004132BC"/>
    <w:rsid w:val="00413707"/>
    <w:rsid w:val="00413B25"/>
    <w:rsid w:val="00413B35"/>
    <w:rsid w:val="00413C61"/>
    <w:rsid w:val="00414032"/>
    <w:rsid w:val="00414808"/>
    <w:rsid w:val="00415A5E"/>
    <w:rsid w:val="00415B9A"/>
    <w:rsid w:val="00415CD8"/>
    <w:rsid w:val="00416050"/>
    <w:rsid w:val="004162A6"/>
    <w:rsid w:val="004163CD"/>
    <w:rsid w:val="004164A7"/>
    <w:rsid w:val="004166FC"/>
    <w:rsid w:val="00416913"/>
    <w:rsid w:val="00416D4B"/>
    <w:rsid w:val="004171E2"/>
    <w:rsid w:val="004173D5"/>
    <w:rsid w:val="00417A87"/>
    <w:rsid w:val="00420144"/>
    <w:rsid w:val="00420291"/>
    <w:rsid w:val="00420B72"/>
    <w:rsid w:val="00420CC4"/>
    <w:rsid w:val="00420DFA"/>
    <w:rsid w:val="00420F4B"/>
    <w:rsid w:val="00421162"/>
    <w:rsid w:val="0042134E"/>
    <w:rsid w:val="00421645"/>
    <w:rsid w:val="00421C03"/>
    <w:rsid w:val="004220A4"/>
    <w:rsid w:val="0042239F"/>
    <w:rsid w:val="004223CC"/>
    <w:rsid w:val="004225FC"/>
    <w:rsid w:val="004227F2"/>
    <w:rsid w:val="00422EED"/>
    <w:rsid w:val="00422FF4"/>
    <w:rsid w:val="00422FF9"/>
    <w:rsid w:val="0042361E"/>
    <w:rsid w:val="00423B92"/>
    <w:rsid w:val="00424290"/>
    <w:rsid w:val="004246A1"/>
    <w:rsid w:val="00424BFD"/>
    <w:rsid w:val="00424D28"/>
    <w:rsid w:val="00424D60"/>
    <w:rsid w:val="00425C79"/>
    <w:rsid w:val="00425E77"/>
    <w:rsid w:val="00425FD8"/>
    <w:rsid w:val="00426C01"/>
    <w:rsid w:val="00426D76"/>
    <w:rsid w:val="00426DDB"/>
    <w:rsid w:val="00426E84"/>
    <w:rsid w:val="0042724A"/>
    <w:rsid w:val="0042746E"/>
    <w:rsid w:val="0042788B"/>
    <w:rsid w:val="004279C4"/>
    <w:rsid w:val="00427A33"/>
    <w:rsid w:val="00427A96"/>
    <w:rsid w:val="00427B70"/>
    <w:rsid w:val="00430488"/>
    <w:rsid w:val="00430730"/>
    <w:rsid w:val="00430E20"/>
    <w:rsid w:val="004311B5"/>
    <w:rsid w:val="004311EE"/>
    <w:rsid w:val="00432643"/>
    <w:rsid w:val="0043285F"/>
    <w:rsid w:val="00432922"/>
    <w:rsid w:val="00432ACD"/>
    <w:rsid w:val="00432DF1"/>
    <w:rsid w:val="00432FE0"/>
    <w:rsid w:val="004332D5"/>
    <w:rsid w:val="00433BC5"/>
    <w:rsid w:val="00433ED0"/>
    <w:rsid w:val="00433EDB"/>
    <w:rsid w:val="00434629"/>
    <w:rsid w:val="00434D94"/>
    <w:rsid w:val="00434DF5"/>
    <w:rsid w:val="00435219"/>
    <w:rsid w:val="0043534D"/>
    <w:rsid w:val="004353D2"/>
    <w:rsid w:val="004355AD"/>
    <w:rsid w:val="00435748"/>
    <w:rsid w:val="0043595F"/>
    <w:rsid w:val="00435FE0"/>
    <w:rsid w:val="00436692"/>
    <w:rsid w:val="00436A79"/>
    <w:rsid w:val="00437360"/>
    <w:rsid w:val="00437C86"/>
    <w:rsid w:val="00440B60"/>
    <w:rsid w:val="0044160C"/>
    <w:rsid w:val="0044163B"/>
    <w:rsid w:val="004417E2"/>
    <w:rsid w:val="00441CA0"/>
    <w:rsid w:val="00441FF6"/>
    <w:rsid w:val="0044201C"/>
    <w:rsid w:val="0044229B"/>
    <w:rsid w:val="004425B3"/>
    <w:rsid w:val="00442A0B"/>
    <w:rsid w:val="00443EC2"/>
    <w:rsid w:val="004443AC"/>
    <w:rsid w:val="00444817"/>
    <w:rsid w:val="00444845"/>
    <w:rsid w:val="00444B77"/>
    <w:rsid w:val="00444BCA"/>
    <w:rsid w:val="00444BDF"/>
    <w:rsid w:val="00445C39"/>
    <w:rsid w:val="00445C93"/>
    <w:rsid w:val="0044616F"/>
    <w:rsid w:val="004464F8"/>
    <w:rsid w:val="00446641"/>
    <w:rsid w:val="0044668A"/>
    <w:rsid w:val="004466CB"/>
    <w:rsid w:val="00446A32"/>
    <w:rsid w:val="00446F5F"/>
    <w:rsid w:val="00447186"/>
    <w:rsid w:val="004477B7"/>
    <w:rsid w:val="00447B96"/>
    <w:rsid w:val="0045007E"/>
    <w:rsid w:val="0045011C"/>
    <w:rsid w:val="004508F1"/>
    <w:rsid w:val="004508FC"/>
    <w:rsid w:val="00450A05"/>
    <w:rsid w:val="004515E1"/>
    <w:rsid w:val="004516E8"/>
    <w:rsid w:val="00451A76"/>
    <w:rsid w:val="00451FF4"/>
    <w:rsid w:val="00452476"/>
    <w:rsid w:val="0045255F"/>
    <w:rsid w:val="004525C3"/>
    <w:rsid w:val="00452CB5"/>
    <w:rsid w:val="00452DCF"/>
    <w:rsid w:val="00453706"/>
    <w:rsid w:val="00453A60"/>
    <w:rsid w:val="00453A62"/>
    <w:rsid w:val="00453BE7"/>
    <w:rsid w:val="004541EF"/>
    <w:rsid w:val="00454795"/>
    <w:rsid w:val="004547E2"/>
    <w:rsid w:val="00454F3D"/>
    <w:rsid w:val="0045510F"/>
    <w:rsid w:val="004553D2"/>
    <w:rsid w:val="00455818"/>
    <w:rsid w:val="004558B7"/>
    <w:rsid w:val="00455A53"/>
    <w:rsid w:val="004566F2"/>
    <w:rsid w:val="00456B6A"/>
    <w:rsid w:val="00456B9D"/>
    <w:rsid w:val="00457045"/>
    <w:rsid w:val="0045752F"/>
    <w:rsid w:val="00457EA7"/>
    <w:rsid w:val="00460242"/>
    <w:rsid w:val="004606B9"/>
    <w:rsid w:val="00460945"/>
    <w:rsid w:val="00461B93"/>
    <w:rsid w:val="004622B9"/>
    <w:rsid w:val="00462798"/>
    <w:rsid w:val="00462977"/>
    <w:rsid w:val="00462C80"/>
    <w:rsid w:val="00462DED"/>
    <w:rsid w:val="00462FDB"/>
    <w:rsid w:val="0046348C"/>
    <w:rsid w:val="004637F9"/>
    <w:rsid w:val="004638E2"/>
    <w:rsid w:val="00463C92"/>
    <w:rsid w:val="00464075"/>
    <w:rsid w:val="004645C1"/>
    <w:rsid w:val="00464693"/>
    <w:rsid w:val="00464A3A"/>
    <w:rsid w:val="00464A86"/>
    <w:rsid w:val="00464F07"/>
    <w:rsid w:val="00464FF7"/>
    <w:rsid w:val="00465659"/>
    <w:rsid w:val="0046569D"/>
    <w:rsid w:val="004656B8"/>
    <w:rsid w:val="00465EAE"/>
    <w:rsid w:val="00466137"/>
    <w:rsid w:val="00466779"/>
    <w:rsid w:val="004667AE"/>
    <w:rsid w:val="004674C2"/>
    <w:rsid w:val="00467B81"/>
    <w:rsid w:val="00467CE1"/>
    <w:rsid w:val="0047024F"/>
    <w:rsid w:val="00470B2C"/>
    <w:rsid w:val="00470C4F"/>
    <w:rsid w:val="00470DA8"/>
    <w:rsid w:val="0047145F"/>
    <w:rsid w:val="00471AB3"/>
    <w:rsid w:val="00471AE2"/>
    <w:rsid w:val="00472006"/>
    <w:rsid w:val="00472603"/>
    <w:rsid w:val="004727BD"/>
    <w:rsid w:val="00473091"/>
    <w:rsid w:val="004737D3"/>
    <w:rsid w:val="00473C34"/>
    <w:rsid w:val="00473D31"/>
    <w:rsid w:val="00473E03"/>
    <w:rsid w:val="00474005"/>
    <w:rsid w:val="0047480E"/>
    <w:rsid w:val="00474D97"/>
    <w:rsid w:val="00474DB9"/>
    <w:rsid w:val="00474F37"/>
    <w:rsid w:val="00474F51"/>
    <w:rsid w:val="0047527D"/>
    <w:rsid w:val="0047567C"/>
    <w:rsid w:val="0047571C"/>
    <w:rsid w:val="0047571F"/>
    <w:rsid w:val="00475743"/>
    <w:rsid w:val="00475855"/>
    <w:rsid w:val="00475A56"/>
    <w:rsid w:val="00475A8E"/>
    <w:rsid w:val="00475D11"/>
    <w:rsid w:val="00475ECB"/>
    <w:rsid w:val="004763FA"/>
    <w:rsid w:val="004767DA"/>
    <w:rsid w:val="00476B4F"/>
    <w:rsid w:val="00477332"/>
    <w:rsid w:val="00477698"/>
    <w:rsid w:val="004777DB"/>
    <w:rsid w:val="0047781B"/>
    <w:rsid w:val="00477934"/>
    <w:rsid w:val="0048002B"/>
    <w:rsid w:val="004800A1"/>
    <w:rsid w:val="004808CC"/>
    <w:rsid w:val="004817B7"/>
    <w:rsid w:val="00481BE4"/>
    <w:rsid w:val="00481F38"/>
    <w:rsid w:val="0048200B"/>
    <w:rsid w:val="004826A4"/>
    <w:rsid w:val="0048277A"/>
    <w:rsid w:val="00482920"/>
    <w:rsid w:val="00482958"/>
    <w:rsid w:val="00482B34"/>
    <w:rsid w:val="00482C0F"/>
    <w:rsid w:val="00482C61"/>
    <w:rsid w:val="00482E1D"/>
    <w:rsid w:val="00483632"/>
    <w:rsid w:val="00483831"/>
    <w:rsid w:val="00483C28"/>
    <w:rsid w:val="00483CEB"/>
    <w:rsid w:val="00484063"/>
    <w:rsid w:val="00484345"/>
    <w:rsid w:val="00484738"/>
    <w:rsid w:val="004847A0"/>
    <w:rsid w:val="0048513A"/>
    <w:rsid w:val="00485AF7"/>
    <w:rsid w:val="00485F45"/>
    <w:rsid w:val="004861CA"/>
    <w:rsid w:val="00486223"/>
    <w:rsid w:val="004864D2"/>
    <w:rsid w:val="00486523"/>
    <w:rsid w:val="004869BC"/>
    <w:rsid w:val="00486B5E"/>
    <w:rsid w:val="00487094"/>
    <w:rsid w:val="00487AC4"/>
    <w:rsid w:val="00487EAF"/>
    <w:rsid w:val="00490557"/>
    <w:rsid w:val="00490F28"/>
    <w:rsid w:val="0049102A"/>
    <w:rsid w:val="00491581"/>
    <w:rsid w:val="004917BA"/>
    <w:rsid w:val="00491FE6"/>
    <w:rsid w:val="00492022"/>
    <w:rsid w:val="00493631"/>
    <w:rsid w:val="004939C5"/>
    <w:rsid w:val="00493B49"/>
    <w:rsid w:val="004940FD"/>
    <w:rsid w:val="00494548"/>
    <w:rsid w:val="00494F72"/>
    <w:rsid w:val="0049507A"/>
    <w:rsid w:val="00495112"/>
    <w:rsid w:val="00495175"/>
    <w:rsid w:val="004952E8"/>
    <w:rsid w:val="0049542C"/>
    <w:rsid w:val="004959F0"/>
    <w:rsid w:val="00495E57"/>
    <w:rsid w:val="00496154"/>
    <w:rsid w:val="00496561"/>
    <w:rsid w:val="004970E8"/>
    <w:rsid w:val="004972B2"/>
    <w:rsid w:val="004974EE"/>
    <w:rsid w:val="004976DF"/>
    <w:rsid w:val="00497AA4"/>
    <w:rsid w:val="004A04ED"/>
    <w:rsid w:val="004A086B"/>
    <w:rsid w:val="004A0BDA"/>
    <w:rsid w:val="004A113E"/>
    <w:rsid w:val="004A15F7"/>
    <w:rsid w:val="004A17B4"/>
    <w:rsid w:val="004A1A84"/>
    <w:rsid w:val="004A1F26"/>
    <w:rsid w:val="004A2A4C"/>
    <w:rsid w:val="004A2C84"/>
    <w:rsid w:val="004A2F24"/>
    <w:rsid w:val="004A32D9"/>
    <w:rsid w:val="004A39C8"/>
    <w:rsid w:val="004A3C2C"/>
    <w:rsid w:val="004A441A"/>
    <w:rsid w:val="004A44C4"/>
    <w:rsid w:val="004A4716"/>
    <w:rsid w:val="004A4A5A"/>
    <w:rsid w:val="004A5077"/>
    <w:rsid w:val="004A51A1"/>
    <w:rsid w:val="004A5A68"/>
    <w:rsid w:val="004A5B19"/>
    <w:rsid w:val="004A5C6D"/>
    <w:rsid w:val="004A5F04"/>
    <w:rsid w:val="004A61BC"/>
    <w:rsid w:val="004A6AAA"/>
    <w:rsid w:val="004A7BA2"/>
    <w:rsid w:val="004A7DBA"/>
    <w:rsid w:val="004A7FE2"/>
    <w:rsid w:val="004B077C"/>
    <w:rsid w:val="004B0C75"/>
    <w:rsid w:val="004B0EF9"/>
    <w:rsid w:val="004B139C"/>
    <w:rsid w:val="004B15A6"/>
    <w:rsid w:val="004B1D43"/>
    <w:rsid w:val="004B245B"/>
    <w:rsid w:val="004B28D0"/>
    <w:rsid w:val="004B2AF1"/>
    <w:rsid w:val="004B3334"/>
    <w:rsid w:val="004B340D"/>
    <w:rsid w:val="004B3B3E"/>
    <w:rsid w:val="004B441C"/>
    <w:rsid w:val="004B4BB0"/>
    <w:rsid w:val="004B4E9A"/>
    <w:rsid w:val="004B4F48"/>
    <w:rsid w:val="004B6126"/>
    <w:rsid w:val="004B62A9"/>
    <w:rsid w:val="004B6485"/>
    <w:rsid w:val="004B6599"/>
    <w:rsid w:val="004B684A"/>
    <w:rsid w:val="004B7202"/>
    <w:rsid w:val="004B734C"/>
    <w:rsid w:val="004B7650"/>
    <w:rsid w:val="004B7B5F"/>
    <w:rsid w:val="004B7BC4"/>
    <w:rsid w:val="004B7C99"/>
    <w:rsid w:val="004B7DF0"/>
    <w:rsid w:val="004C0495"/>
    <w:rsid w:val="004C0554"/>
    <w:rsid w:val="004C05FC"/>
    <w:rsid w:val="004C064C"/>
    <w:rsid w:val="004C0E32"/>
    <w:rsid w:val="004C1588"/>
    <w:rsid w:val="004C1973"/>
    <w:rsid w:val="004C19A9"/>
    <w:rsid w:val="004C1C0B"/>
    <w:rsid w:val="004C230B"/>
    <w:rsid w:val="004C25FC"/>
    <w:rsid w:val="004C266C"/>
    <w:rsid w:val="004C26CD"/>
    <w:rsid w:val="004C29A8"/>
    <w:rsid w:val="004C2EBD"/>
    <w:rsid w:val="004C3165"/>
    <w:rsid w:val="004C32AB"/>
    <w:rsid w:val="004C3316"/>
    <w:rsid w:val="004C3BCE"/>
    <w:rsid w:val="004C48F9"/>
    <w:rsid w:val="004C4B99"/>
    <w:rsid w:val="004C5578"/>
    <w:rsid w:val="004C57ED"/>
    <w:rsid w:val="004C5CF2"/>
    <w:rsid w:val="004C663A"/>
    <w:rsid w:val="004C664A"/>
    <w:rsid w:val="004C682A"/>
    <w:rsid w:val="004C6E2D"/>
    <w:rsid w:val="004C79C3"/>
    <w:rsid w:val="004C7DF1"/>
    <w:rsid w:val="004D012A"/>
    <w:rsid w:val="004D0231"/>
    <w:rsid w:val="004D0292"/>
    <w:rsid w:val="004D02DA"/>
    <w:rsid w:val="004D0312"/>
    <w:rsid w:val="004D041E"/>
    <w:rsid w:val="004D05AA"/>
    <w:rsid w:val="004D05D9"/>
    <w:rsid w:val="004D0875"/>
    <w:rsid w:val="004D0C89"/>
    <w:rsid w:val="004D1040"/>
    <w:rsid w:val="004D1101"/>
    <w:rsid w:val="004D1365"/>
    <w:rsid w:val="004D1875"/>
    <w:rsid w:val="004D1B0C"/>
    <w:rsid w:val="004D1B3D"/>
    <w:rsid w:val="004D1E86"/>
    <w:rsid w:val="004D21DB"/>
    <w:rsid w:val="004D244C"/>
    <w:rsid w:val="004D24EF"/>
    <w:rsid w:val="004D2889"/>
    <w:rsid w:val="004D30F0"/>
    <w:rsid w:val="004D3158"/>
    <w:rsid w:val="004D370B"/>
    <w:rsid w:val="004D3B95"/>
    <w:rsid w:val="004D3E45"/>
    <w:rsid w:val="004D4597"/>
    <w:rsid w:val="004D4E3C"/>
    <w:rsid w:val="004D525D"/>
    <w:rsid w:val="004D553E"/>
    <w:rsid w:val="004D55C5"/>
    <w:rsid w:val="004D5698"/>
    <w:rsid w:val="004D57BD"/>
    <w:rsid w:val="004D58E9"/>
    <w:rsid w:val="004D59AA"/>
    <w:rsid w:val="004D5C7C"/>
    <w:rsid w:val="004D67BC"/>
    <w:rsid w:val="004D68D3"/>
    <w:rsid w:val="004D6DFF"/>
    <w:rsid w:val="004D6E64"/>
    <w:rsid w:val="004D776C"/>
    <w:rsid w:val="004D78BF"/>
    <w:rsid w:val="004D79FB"/>
    <w:rsid w:val="004D7AE7"/>
    <w:rsid w:val="004D7FF8"/>
    <w:rsid w:val="004E0377"/>
    <w:rsid w:val="004E0676"/>
    <w:rsid w:val="004E1300"/>
    <w:rsid w:val="004E194D"/>
    <w:rsid w:val="004E1CB7"/>
    <w:rsid w:val="004E1D42"/>
    <w:rsid w:val="004E1DF9"/>
    <w:rsid w:val="004E2026"/>
    <w:rsid w:val="004E21E1"/>
    <w:rsid w:val="004E2CD2"/>
    <w:rsid w:val="004E2EFA"/>
    <w:rsid w:val="004E2F85"/>
    <w:rsid w:val="004E366A"/>
    <w:rsid w:val="004E3699"/>
    <w:rsid w:val="004E3844"/>
    <w:rsid w:val="004E3F13"/>
    <w:rsid w:val="004E4533"/>
    <w:rsid w:val="004E4AAB"/>
    <w:rsid w:val="004E4E8C"/>
    <w:rsid w:val="004E5132"/>
    <w:rsid w:val="004E5B58"/>
    <w:rsid w:val="004E7327"/>
    <w:rsid w:val="004E745B"/>
    <w:rsid w:val="004E7609"/>
    <w:rsid w:val="004E774E"/>
    <w:rsid w:val="004E7823"/>
    <w:rsid w:val="004E7C01"/>
    <w:rsid w:val="004E7C0E"/>
    <w:rsid w:val="004F00E8"/>
    <w:rsid w:val="004F09BA"/>
    <w:rsid w:val="004F0BCC"/>
    <w:rsid w:val="004F128D"/>
    <w:rsid w:val="004F14D2"/>
    <w:rsid w:val="004F1885"/>
    <w:rsid w:val="004F1A9D"/>
    <w:rsid w:val="004F1CF9"/>
    <w:rsid w:val="004F1D44"/>
    <w:rsid w:val="004F1E69"/>
    <w:rsid w:val="004F2482"/>
    <w:rsid w:val="004F24BF"/>
    <w:rsid w:val="004F26E0"/>
    <w:rsid w:val="004F2748"/>
    <w:rsid w:val="004F2B07"/>
    <w:rsid w:val="004F2D33"/>
    <w:rsid w:val="004F3018"/>
    <w:rsid w:val="004F3178"/>
    <w:rsid w:val="004F394D"/>
    <w:rsid w:val="004F3AEB"/>
    <w:rsid w:val="004F3B3A"/>
    <w:rsid w:val="004F3D3D"/>
    <w:rsid w:val="004F3FAC"/>
    <w:rsid w:val="004F4237"/>
    <w:rsid w:val="004F46A1"/>
    <w:rsid w:val="004F46D8"/>
    <w:rsid w:val="004F4C27"/>
    <w:rsid w:val="004F4CC9"/>
    <w:rsid w:val="004F4E26"/>
    <w:rsid w:val="004F4E9A"/>
    <w:rsid w:val="004F54D4"/>
    <w:rsid w:val="004F59D5"/>
    <w:rsid w:val="004F5DBD"/>
    <w:rsid w:val="004F60DB"/>
    <w:rsid w:val="004F632D"/>
    <w:rsid w:val="004F685D"/>
    <w:rsid w:val="004F6F50"/>
    <w:rsid w:val="004F7354"/>
    <w:rsid w:val="004F7356"/>
    <w:rsid w:val="004F79EA"/>
    <w:rsid w:val="004F7A71"/>
    <w:rsid w:val="004F7FF6"/>
    <w:rsid w:val="00500173"/>
    <w:rsid w:val="005001FF"/>
    <w:rsid w:val="0050076A"/>
    <w:rsid w:val="00500A25"/>
    <w:rsid w:val="00500D8C"/>
    <w:rsid w:val="00501252"/>
    <w:rsid w:val="00501856"/>
    <w:rsid w:val="0050191A"/>
    <w:rsid w:val="00501A64"/>
    <w:rsid w:val="00501C1E"/>
    <w:rsid w:val="00501D4E"/>
    <w:rsid w:val="005020C7"/>
    <w:rsid w:val="0050214B"/>
    <w:rsid w:val="00502CCE"/>
    <w:rsid w:val="00503051"/>
    <w:rsid w:val="00503136"/>
    <w:rsid w:val="00503371"/>
    <w:rsid w:val="00503510"/>
    <w:rsid w:val="00503A03"/>
    <w:rsid w:val="00503DC7"/>
    <w:rsid w:val="00503FB1"/>
    <w:rsid w:val="00504141"/>
    <w:rsid w:val="00504C7B"/>
    <w:rsid w:val="00505082"/>
    <w:rsid w:val="00505259"/>
    <w:rsid w:val="00505630"/>
    <w:rsid w:val="00505C28"/>
    <w:rsid w:val="00505E1B"/>
    <w:rsid w:val="0050603F"/>
    <w:rsid w:val="00506122"/>
    <w:rsid w:val="005061AC"/>
    <w:rsid w:val="005061CD"/>
    <w:rsid w:val="005063CC"/>
    <w:rsid w:val="005069E9"/>
    <w:rsid w:val="005070B5"/>
    <w:rsid w:val="0050741F"/>
    <w:rsid w:val="00507D3E"/>
    <w:rsid w:val="00507F87"/>
    <w:rsid w:val="00510256"/>
    <w:rsid w:val="00510668"/>
    <w:rsid w:val="00510D09"/>
    <w:rsid w:val="005116C0"/>
    <w:rsid w:val="005119CD"/>
    <w:rsid w:val="005123CA"/>
    <w:rsid w:val="00512B2F"/>
    <w:rsid w:val="00512BAB"/>
    <w:rsid w:val="00512BBF"/>
    <w:rsid w:val="00512BC7"/>
    <w:rsid w:val="00512CD0"/>
    <w:rsid w:val="005135CF"/>
    <w:rsid w:val="005136E3"/>
    <w:rsid w:val="00513832"/>
    <w:rsid w:val="00513A99"/>
    <w:rsid w:val="005141F2"/>
    <w:rsid w:val="005144A7"/>
    <w:rsid w:val="00514B66"/>
    <w:rsid w:val="00514D3C"/>
    <w:rsid w:val="005152E0"/>
    <w:rsid w:val="005156DB"/>
    <w:rsid w:val="00515DBA"/>
    <w:rsid w:val="00515FC6"/>
    <w:rsid w:val="005161A5"/>
    <w:rsid w:val="0051719E"/>
    <w:rsid w:val="00517803"/>
    <w:rsid w:val="00517B9C"/>
    <w:rsid w:val="00517DD3"/>
    <w:rsid w:val="00520102"/>
    <w:rsid w:val="0052028C"/>
    <w:rsid w:val="005203DE"/>
    <w:rsid w:val="005206BE"/>
    <w:rsid w:val="00520767"/>
    <w:rsid w:val="00520836"/>
    <w:rsid w:val="00520B36"/>
    <w:rsid w:val="00521E86"/>
    <w:rsid w:val="005225AE"/>
    <w:rsid w:val="00522B6E"/>
    <w:rsid w:val="00522E1A"/>
    <w:rsid w:val="00522F86"/>
    <w:rsid w:val="005233AA"/>
    <w:rsid w:val="005238AF"/>
    <w:rsid w:val="005238C9"/>
    <w:rsid w:val="00523C04"/>
    <w:rsid w:val="00524C05"/>
    <w:rsid w:val="00524C8A"/>
    <w:rsid w:val="00524E65"/>
    <w:rsid w:val="00525261"/>
    <w:rsid w:val="005254FD"/>
    <w:rsid w:val="00525A13"/>
    <w:rsid w:val="00525DA7"/>
    <w:rsid w:val="00526204"/>
    <w:rsid w:val="005267B2"/>
    <w:rsid w:val="00526952"/>
    <w:rsid w:val="0052706F"/>
    <w:rsid w:val="00527101"/>
    <w:rsid w:val="005278BE"/>
    <w:rsid w:val="00530106"/>
    <w:rsid w:val="005301A0"/>
    <w:rsid w:val="00530275"/>
    <w:rsid w:val="00530993"/>
    <w:rsid w:val="00530AFB"/>
    <w:rsid w:val="00531673"/>
    <w:rsid w:val="00531BED"/>
    <w:rsid w:val="00532273"/>
    <w:rsid w:val="00532319"/>
    <w:rsid w:val="00533A49"/>
    <w:rsid w:val="00533B01"/>
    <w:rsid w:val="005341BE"/>
    <w:rsid w:val="005342AB"/>
    <w:rsid w:val="005343B3"/>
    <w:rsid w:val="00534E04"/>
    <w:rsid w:val="00535A68"/>
    <w:rsid w:val="005364F5"/>
    <w:rsid w:val="00536693"/>
    <w:rsid w:val="00536B7B"/>
    <w:rsid w:val="00537D80"/>
    <w:rsid w:val="005403F6"/>
    <w:rsid w:val="00540DC9"/>
    <w:rsid w:val="00540FFD"/>
    <w:rsid w:val="0054138B"/>
    <w:rsid w:val="0054149A"/>
    <w:rsid w:val="005419FF"/>
    <w:rsid w:val="005424B7"/>
    <w:rsid w:val="005425E5"/>
    <w:rsid w:val="00542798"/>
    <w:rsid w:val="00542B4C"/>
    <w:rsid w:val="00542B94"/>
    <w:rsid w:val="00543193"/>
    <w:rsid w:val="0054320C"/>
    <w:rsid w:val="00543338"/>
    <w:rsid w:val="005434E2"/>
    <w:rsid w:val="005437C6"/>
    <w:rsid w:val="00543972"/>
    <w:rsid w:val="005440E4"/>
    <w:rsid w:val="005449A6"/>
    <w:rsid w:val="00544A4A"/>
    <w:rsid w:val="00544E8C"/>
    <w:rsid w:val="0054540F"/>
    <w:rsid w:val="005462F8"/>
    <w:rsid w:val="00546320"/>
    <w:rsid w:val="0054636A"/>
    <w:rsid w:val="0054674A"/>
    <w:rsid w:val="00546A61"/>
    <w:rsid w:val="00547294"/>
    <w:rsid w:val="005472E2"/>
    <w:rsid w:val="00547429"/>
    <w:rsid w:val="0054746C"/>
    <w:rsid w:val="00547692"/>
    <w:rsid w:val="00547F27"/>
    <w:rsid w:val="00547FD6"/>
    <w:rsid w:val="005500A3"/>
    <w:rsid w:val="00550627"/>
    <w:rsid w:val="00550963"/>
    <w:rsid w:val="005517D1"/>
    <w:rsid w:val="00551C38"/>
    <w:rsid w:val="00552087"/>
    <w:rsid w:val="00552492"/>
    <w:rsid w:val="0055269B"/>
    <w:rsid w:val="005532DD"/>
    <w:rsid w:val="005534CF"/>
    <w:rsid w:val="00553BE5"/>
    <w:rsid w:val="00553FFE"/>
    <w:rsid w:val="0055445A"/>
    <w:rsid w:val="00555097"/>
    <w:rsid w:val="005551D5"/>
    <w:rsid w:val="00555C19"/>
    <w:rsid w:val="00556340"/>
    <w:rsid w:val="00556448"/>
    <w:rsid w:val="00556F3D"/>
    <w:rsid w:val="00557358"/>
    <w:rsid w:val="0056061D"/>
    <w:rsid w:val="005608F9"/>
    <w:rsid w:val="0056093F"/>
    <w:rsid w:val="00560BF4"/>
    <w:rsid w:val="00560D38"/>
    <w:rsid w:val="005612FB"/>
    <w:rsid w:val="00561300"/>
    <w:rsid w:val="00561739"/>
    <w:rsid w:val="00561795"/>
    <w:rsid w:val="005625E4"/>
    <w:rsid w:val="005630E6"/>
    <w:rsid w:val="00565197"/>
    <w:rsid w:val="00565301"/>
    <w:rsid w:val="0056596B"/>
    <w:rsid w:val="00565E59"/>
    <w:rsid w:val="005668DE"/>
    <w:rsid w:val="00566E05"/>
    <w:rsid w:val="005671B3"/>
    <w:rsid w:val="005707E0"/>
    <w:rsid w:val="00570B22"/>
    <w:rsid w:val="00570B37"/>
    <w:rsid w:val="00570B71"/>
    <w:rsid w:val="00570F67"/>
    <w:rsid w:val="005710E5"/>
    <w:rsid w:val="005717DC"/>
    <w:rsid w:val="00571896"/>
    <w:rsid w:val="00571E25"/>
    <w:rsid w:val="00571FB2"/>
    <w:rsid w:val="00572C42"/>
    <w:rsid w:val="00573248"/>
    <w:rsid w:val="00573498"/>
    <w:rsid w:val="005737BB"/>
    <w:rsid w:val="00574454"/>
    <w:rsid w:val="00574767"/>
    <w:rsid w:val="00574E35"/>
    <w:rsid w:val="0057539A"/>
    <w:rsid w:val="005755EB"/>
    <w:rsid w:val="00575850"/>
    <w:rsid w:val="00575EF6"/>
    <w:rsid w:val="0057603D"/>
    <w:rsid w:val="005760D0"/>
    <w:rsid w:val="00576730"/>
    <w:rsid w:val="00576FC0"/>
    <w:rsid w:val="00577217"/>
    <w:rsid w:val="005772C4"/>
    <w:rsid w:val="00577455"/>
    <w:rsid w:val="0057779E"/>
    <w:rsid w:val="00577822"/>
    <w:rsid w:val="0057796B"/>
    <w:rsid w:val="00577ACB"/>
    <w:rsid w:val="00577B01"/>
    <w:rsid w:val="00577B10"/>
    <w:rsid w:val="00577EBB"/>
    <w:rsid w:val="00577F69"/>
    <w:rsid w:val="00580039"/>
    <w:rsid w:val="00580A9C"/>
    <w:rsid w:val="00580C54"/>
    <w:rsid w:val="005811E4"/>
    <w:rsid w:val="00581367"/>
    <w:rsid w:val="00581675"/>
    <w:rsid w:val="005816F6"/>
    <w:rsid w:val="00581C4F"/>
    <w:rsid w:val="005823C5"/>
    <w:rsid w:val="005824C6"/>
    <w:rsid w:val="005825ED"/>
    <w:rsid w:val="005827F7"/>
    <w:rsid w:val="00582841"/>
    <w:rsid w:val="00582A53"/>
    <w:rsid w:val="00582C66"/>
    <w:rsid w:val="005834A9"/>
    <w:rsid w:val="0058361B"/>
    <w:rsid w:val="00583683"/>
    <w:rsid w:val="00583FD8"/>
    <w:rsid w:val="0058420F"/>
    <w:rsid w:val="005843A6"/>
    <w:rsid w:val="005847DC"/>
    <w:rsid w:val="00584C91"/>
    <w:rsid w:val="00584E89"/>
    <w:rsid w:val="00584F9C"/>
    <w:rsid w:val="00585021"/>
    <w:rsid w:val="00585E9A"/>
    <w:rsid w:val="00585FAF"/>
    <w:rsid w:val="00586918"/>
    <w:rsid w:val="005869D5"/>
    <w:rsid w:val="00586CF1"/>
    <w:rsid w:val="0058719C"/>
    <w:rsid w:val="005871DF"/>
    <w:rsid w:val="00587318"/>
    <w:rsid w:val="005873A1"/>
    <w:rsid w:val="0058797D"/>
    <w:rsid w:val="005900BD"/>
    <w:rsid w:val="00590ABD"/>
    <w:rsid w:val="00591248"/>
    <w:rsid w:val="005913DB"/>
    <w:rsid w:val="0059166E"/>
    <w:rsid w:val="0059170F"/>
    <w:rsid w:val="0059223E"/>
    <w:rsid w:val="0059295A"/>
    <w:rsid w:val="00592DBA"/>
    <w:rsid w:val="00593019"/>
    <w:rsid w:val="005933BB"/>
    <w:rsid w:val="00593650"/>
    <w:rsid w:val="0059373E"/>
    <w:rsid w:val="0059374B"/>
    <w:rsid w:val="00593934"/>
    <w:rsid w:val="00593BF0"/>
    <w:rsid w:val="0059449F"/>
    <w:rsid w:val="005947E2"/>
    <w:rsid w:val="005948AC"/>
    <w:rsid w:val="0059528B"/>
    <w:rsid w:val="005955C1"/>
    <w:rsid w:val="005957C0"/>
    <w:rsid w:val="00595B40"/>
    <w:rsid w:val="0059601D"/>
    <w:rsid w:val="005962A1"/>
    <w:rsid w:val="005963D4"/>
    <w:rsid w:val="0059684F"/>
    <w:rsid w:val="00596A4E"/>
    <w:rsid w:val="00596ACE"/>
    <w:rsid w:val="00596DC6"/>
    <w:rsid w:val="00596F9C"/>
    <w:rsid w:val="00597822"/>
    <w:rsid w:val="005A012B"/>
    <w:rsid w:val="005A0460"/>
    <w:rsid w:val="005A04B0"/>
    <w:rsid w:val="005A04B6"/>
    <w:rsid w:val="005A0E1C"/>
    <w:rsid w:val="005A1684"/>
    <w:rsid w:val="005A28E6"/>
    <w:rsid w:val="005A2A2B"/>
    <w:rsid w:val="005A2CBB"/>
    <w:rsid w:val="005A3FCA"/>
    <w:rsid w:val="005A403D"/>
    <w:rsid w:val="005A489A"/>
    <w:rsid w:val="005A4D9E"/>
    <w:rsid w:val="005A5328"/>
    <w:rsid w:val="005A53C1"/>
    <w:rsid w:val="005A560C"/>
    <w:rsid w:val="005A5C85"/>
    <w:rsid w:val="005A5ED2"/>
    <w:rsid w:val="005A5FBC"/>
    <w:rsid w:val="005A6386"/>
    <w:rsid w:val="005A63D5"/>
    <w:rsid w:val="005A6449"/>
    <w:rsid w:val="005A6523"/>
    <w:rsid w:val="005A7328"/>
    <w:rsid w:val="005A7859"/>
    <w:rsid w:val="005A7A72"/>
    <w:rsid w:val="005A7B15"/>
    <w:rsid w:val="005A7FF7"/>
    <w:rsid w:val="005B02DA"/>
    <w:rsid w:val="005B0372"/>
    <w:rsid w:val="005B0B8A"/>
    <w:rsid w:val="005B0D12"/>
    <w:rsid w:val="005B114D"/>
    <w:rsid w:val="005B1403"/>
    <w:rsid w:val="005B24BB"/>
    <w:rsid w:val="005B24D0"/>
    <w:rsid w:val="005B25BB"/>
    <w:rsid w:val="005B2688"/>
    <w:rsid w:val="005B3479"/>
    <w:rsid w:val="005B4079"/>
    <w:rsid w:val="005B4564"/>
    <w:rsid w:val="005B49AE"/>
    <w:rsid w:val="005B4E28"/>
    <w:rsid w:val="005B511D"/>
    <w:rsid w:val="005B52A9"/>
    <w:rsid w:val="005B5319"/>
    <w:rsid w:val="005B5684"/>
    <w:rsid w:val="005B59FE"/>
    <w:rsid w:val="005B6715"/>
    <w:rsid w:val="005B7128"/>
    <w:rsid w:val="005B7197"/>
    <w:rsid w:val="005B72AA"/>
    <w:rsid w:val="005B73A3"/>
    <w:rsid w:val="005C0308"/>
    <w:rsid w:val="005C033A"/>
    <w:rsid w:val="005C0CAE"/>
    <w:rsid w:val="005C0CE5"/>
    <w:rsid w:val="005C0F9D"/>
    <w:rsid w:val="005C115F"/>
    <w:rsid w:val="005C1366"/>
    <w:rsid w:val="005C1410"/>
    <w:rsid w:val="005C17AD"/>
    <w:rsid w:val="005C242C"/>
    <w:rsid w:val="005C3196"/>
    <w:rsid w:val="005C322C"/>
    <w:rsid w:val="005C3522"/>
    <w:rsid w:val="005C3607"/>
    <w:rsid w:val="005C3C13"/>
    <w:rsid w:val="005C3C19"/>
    <w:rsid w:val="005C431F"/>
    <w:rsid w:val="005C4C45"/>
    <w:rsid w:val="005C504F"/>
    <w:rsid w:val="005C55AB"/>
    <w:rsid w:val="005C56B9"/>
    <w:rsid w:val="005C56E5"/>
    <w:rsid w:val="005C5875"/>
    <w:rsid w:val="005C5B4F"/>
    <w:rsid w:val="005C5C53"/>
    <w:rsid w:val="005C641C"/>
    <w:rsid w:val="005C6805"/>
    <w:rsid w:val="005C6B27"/>
    <w:rsid w:val="005C6BAA"/>
    <w:rsid w:val="005C7FF4"/>
    <w:rsid w:val="005D00DE"/>
    <w:rsid w:val="005D01A4"/>
    <w:rsid w:val="005D08DF"/>
    <w:rsid w:val="005D1025"/>
    <w:rsid w:val="005D12A3"/>
    <w:rsid w:val="005D2022"/>
    <w:rsid w:val="005D217E"/>
    <w:rsid w:val="005D2327"/>
    <w:rsid w:val="005D234A"/>
    <w:rsid w:val="005D258E"/>
    <w:rsid w:val="005D263E"/>
    <w:rsid w:val="005D26B0"/>
    <w:rsid w:val="005D2E79"/>
    <w:rsid w:val="005D2EA3"/>
    <w:rsid w:val="005D30A0"/>
    <w:rsid w:val="005D3789"/>
    <w:rsid w:val="005D3A34"/>
    <w:rsid w:val="005D41D0"/>
    <w:rsid w:val="005D626B"/>
    <w:rsid w:val="005D6320"/>
    <w:rsid w:val="005D6BEB"/>
    <w:rsid w:val="005D71F1"/>
    <w:rsid w:val="005D7249"/>
    <w:rsid w:val="005D72F0"/>
    <w:rsid w:val="005D7896"/>
    <w:rsid w:val="005D7AF7"/>
    <w:rsid w:val="005D7BE6"/>
    <w:rsid w:val="005E0A1E"/>
    <w:rsid w:val="005E0BF7"/>
    <w:rsid w:val="005E104F"/>
    <w:rsid w:val="005E1182"/>
    <w:rsid w:val="005E1895"/>
    <w:rsid w:val="005E1970"/>
    <w:rsid w:val="005E1BCF"/>
    <w:rsid w:val="005E1D18"/>
    <w:rsid w:val="005E217B"/>
    <w:rsid w:val="005E25A8"/>
    <w:rsid w:val="005E2A7A"/>
    <w:rsid w:val="005E2F1B"/>
    <w:rsid w:val="005E40DB"/>
    <w:rsid w:val="005E4622"/>
    <w:rsid w:val="005E4CDF"/>
    <w:rsid w:val="005E4F2D"/>
    <w:rsid w:val="005E5726"/>
    <w:rsid w:val="005E594D"/>
    <w:rsid w:val="005E61F1"/>
    <w:rsid w:val="005E6451"/>
    <w:rsid w:val="005E64E6"/>
    <w:rsid w:val="005E6562"/>
    <w:rsid w:val="005E6780"/>
    <w:rsid w:val="005E6DA7"/>
    <w:rsid w:val="005E71DB"/>
    <w:rsid w:val="005E77AE"/>
    <w:rsid w:val="005E7A72"/>
    <w:rsid w:val="005E7F04"/>
    <w:rsid w:val="005F08E1"/>
    <w:rsid w:val="005F0AB7"/>
    <w:rsid w:val="005F0DFB"/>
    <w:rsid w:val="005F104D"/>
    <w:rsid w:val="005F146D"/>
    <w:rsid w:val="005F1678"/>
    <w:rsid w:val="005F1A03"/>
    <w:rsid w:val="005F1B84"/>
    <w:rsid w:val="005F2157"/>
    <w:rsid w:val="005F2400"/>
    <w:rsid w:val="005F25A0"/>
    <w:rsid w:val="005F25B6"/>
    <w:rsid w:val="005F25C8"/>
    <w:rsid w:val="005F25E5"/>
    <w:rsid w:val="005F270D"/>
    <w:rsid w:val="005F2C96"/>
    <w:rsid w:val="005F346F"/>
    <w:rsid w:val="005F3A60"/>
    <w:rsid w:val="005F3A93"/>
    <w:rsid w:val="005F3F8F"/>
    <w:rsid w:val="005F4025"/>
    <w:rsid w:val="005F4479"/>
    <w:rsid w:val="005F47CC"/>
    <w:rsid w:val="005F4F1A"/>
    <w:rsid w:val="005F52C3"/>
    <w:rsid w:val="005F52F5"/>
    <w:rsid w:val="005F5426"/>
    <w:rsid w:val="005F56DA"/>
    <w:rsid w:val="005F56E4"/>
    <w:rsid w:val="005F5AE1"/>
    <w:rsid w:val="005F5B50"/>
    <w:rsid w:val="005F62ED"/>
    <w:rsid w:val="005F670E"/>
    <w:rsid w:val="005F6E2F"/>
    <w:rsid w:val="005F70F2"/>
    <w:rsid w:val="005F74EA"/>
    <w:rsid w:val="005F783E"/>
    <w:rsid w:val="005F7A69"/>
    <w:rsid w:val="005F7F49"/>
    <w:rsid w:val="006000C2"/>
    <w:rsid w:val="00600108"/>
    <w:rsid w:val="006014D1"/>
    <w:rsid w:val="00601A9A"/>
    <w:rsid w:val="00601C5B"/>
    <w:rsid w:val="00601C92"/>
    <w:rsid w:val="00601D1A"/>
    <w:rsid w:val="00602B55"/>
    <w:rsid w:val="00602CE8"/>
    <w:rsid w:val="0060350B"/>
    <w:rsid w:val="00603795"/>
    <w:rsid w:val="00603F61"/>
    <w:rsid w:val="006041F1"/>
    <w:rsid w:val="006042F8"/>
    <w:rsid w:val="006043A8"/>
    <w:rsid w:val="00604DDC"/>
    <w:rsid w:val="00604DF1"/>
    <w:rsid w:val="0060564F"/>
    <w:rsid w:val="006057F6"/>
    <w:rsid w:val="006066FD"/>
    <w:rsid w:val="00606825"/>
    <w:rsid w:val="00606B19"/>
    <w:rsid w:val="00606ECB"/>
    <w:rsid w:val="0060737E"/>
    <w:rsid w:val="00607AE4"/>
    <w:rsid w:val="00607BF2"/>
    <w:rsid w:val="00607F41"/>
    <w:rsid w:val="00610272"/>
    <w:rsid w:val="00610740"/>
    <w:rsid w:val="00610E04"/>
    <w:rsid w:val="00610EEE"/>
    <w:rsid w:val="006113F4"/>
    <w:rsid w:val="00611766"/>
    <w:rsid w:val="006117D9"/>
    <w:rsid w:val="006119D7"/>
    <w:rsid w:val="00611A93"/>
    <w:rsid w:val="00611ABF"/>
    <w:rsid w:val="00611BC4"/>
    <w:rsid w:val="006121BA"/>
    <w:rsid w:val="0061235F"/>
    <w:rsid w:val="00612733"/>
    <w:rsid w:val="00612809"/>
    <w:rsid w:val="00612B3C"/>
    <w:rsid w:val="00612C0E"/>
    <w:rsid w:val="00612D71"/>
    <w:rsid w:val="0061354B"/>
    <w:rsid w:val="0061370E"/>
    <w:rsid w:val="0061391A"/>
    <w:rsid w:val="00613AAA"/>
    <w:rsid w:val="00613ACC"/>
    <w:rsid w:val="00613FB9"/>
    <w:rsid w:val="006145C8"/>
    <w:rsid w:val="00614E2E"/>
    <w:rsid w:val="0061544A"/>
    <w:rsid w:val="0061563E"/>
    <w:rsid w:val="0061617C"/>
    <w:rsid w:val="00616559"/>
    <w:rsid w:val="0061661C"/>
    <w:rsid w:val="006167FA"/>
    <w:rsid w:val="00616A1A"/>
    <w:rsid w:val="006170B1"/>
    <w:rsid w:val="006177BD"/>
    <w:rsid w:val="00617CA6"/>
    <w:rsid w:val="006203D4"/>
    <w:rsid w:val="00620B35"/>
    <w:rsid w:val="00620F60"/>
    <w:rsid w:val="006212AF"/>
    <w:rsid w:val="00621457"/>
    <w:rsid w:val="00621A23"/>
    <w:rsid w:val="00621A25"/>
    <w:rsid w:val="00621A64"/>
    <w:rsid w:val="00621AC6"/>
    <w:rsid w:val="00621F5A"/>
    <w:rsid w:val="00621FA8"/>
    <w:rsid w:val="006224F9"/>
    <w:rsid w:val="0062279D"/>
    <w:rsid w:val="0062287E"/>
    <w:rsid w:val="0062465E"/>
    <w:rsid w:val="00624854"/>
    <w:rsid w:val="006248F4"/>
    <w:rsid w:val="00624919"/>
    <w:rsid w:val="00624E78"/>
    <w:rsid w:val="00624FD0"/>
    <w:rsid w:val="00625362"/>
    <w:rsid w:val="006254AA"/>
    <w:rsid w:val="006254B7"/>
    <w:rsid w:val="0062551D"/>
    <w:rsid w:val="00625BC0"/>
    <w:rsid w:val="00625C29"/>
    <w:rsid w:val="00625E94"/>
    <w:rsid w:val="00625EE7"/>
    <w:rsid w:val="00625FBB"/>
    <w:rsid w:val="00626634"/>
    <w:rsid w:val="00627496"/>
    <w:rsid w:val="00627992"/>
    <w:rsid w:val="00627CF1"/>
    <w:rsid w:val="006303A8"/>
    <w:rsid w:val="00630D9D"/>
    <w:rsid w:val="00630F31"/>
    <w:rsid w:val="0063104C"/>
    <w:rsid w:val="00631087"/>
    <w:rsid w:val="006317AE"/>
    <w:rsid w:val="00631E69"/>
    <w:rsid w:val="00631EBB"/>
    <w:rsid w:val="0063264C"/>
    <w:rsid w:val="00632A32"/>
    <w:rsid w:val="0063301A"/>
    <w:rsid w:val="00633089"/>
    <w:rsid w:val="0063362C"/>
    <w:rsid w:val="00633A61"/>
    <w:rsid w:val="00633F18"/>
    <w:rsid w:val="0063429E"/>
    <w:rsid w:val="00634485"/>
    <w:rsid w:val="00634ED7"/>
    <w:rsid w:val="00635215"/>
    <w:rsid w:val="00635B36"/>
    <w:rsid w:val="00635BA4"/>
    <w:rsid w:val="00635D69"/>
    <w:rsid w:val="006361B1"/>
    <w:rsid w:val="006363A3"/>
    <w:rsid w:val="006366EF"/>
    <w:rsid w:val="0063670C"/>
    <w:rsid w:val="0063676E"/>
    <w:rsid w:val="0063692F"/>
    <w:rsid w:val="00636969"/>
    <w:rsid w:val="0063727A"/>
    <w:rsid w:val="00637371"/>
    <w:rsid w:val="006375DC"/>
    <w:rsid w:val="00637923"/>
    <w:rsid w:val="006379F8"/>
    <w:rsid w:val="00637D78"/>
    <w:rsid w:val="00640769"/>
    <w:rsid w:val="00640B17"/>
    <w:rsid w:val="00640F54"/>
    <w:rsid w:val="00641153"/>
    <w:rsid w:val="00641576"/>
    <w:rsid w:val="00641F1F"/>
    <w:rsid w:val="00641F32"/>
    <w:rsid w:val="00642028"/>
    <w:rsid w:val="00642157"/>
    <w:rsid w:val="00642281"/>
    <w:rsid w:val="00642387"/>
    <w:rsid w:val="006424DD"/>
    <w:rsid w:val="00642891"/>
    <w:rsid w:val="00642944"/>
    <w:rsid w:val="00642B43"/>
    <w:rsid w:val="00642D74"/>
    <w:rsid w:val="00642E43"/>
    <w:rsid w:val="00642EDF"/>
    <w:rsid w:val="006439AD"/>
    <w:rsid w:val="00643CF7"/>
    <w:rsid w:val="00643FF3"/>
    <w:rsid w:val="00644305"/>
    <w:rsid w:val="00644D1A"/>
    <w:rsid w:val="00644E6E"/>
    <w:rsid w:val="00644F22"/>
    <w:rsid w:val="006458CD"/>
    <w:rsid w:val="0064591A"/>
    <w:rsid w:val="00645A33"/>
    <w:rsid w:val="0064649E"/>
    <w:rsid w:val="006467CE"/>
    <w:rsid w:val="00646B19"/>
    <w:rsid w:val="006473C8"/>
    <w:rsid w:val="00647B4E"/>
    <w:rsid w:val="0065013A"/>
    <w:rsid w:val="00650394"/>
    <w:rsid w:val="00650725"/>
    <w:rsid w:val="00651239"/>
    <w:rsid w:val="00651B24"/>
    <w:rsid w:val="00651FCD"/>
    <w:rsid w:val="006529A9"/>
    <w:rsid w:val="00652DAE"/>
    <w:rsid w:val="00653D71"/>
    <w:rsid w:val="00653E54"/>
    <w:rsid w:val="00654052"/>
    <w:rsid w:val="006544CC"/>
    <w:rsid w:val="006548C8"/>
    <w:rsid w:val="00654936"/>
    <w:rsid w:val="00654D35"/>
    <w:rsid w:val="00655058"/>
    <w:rsid w:val="006550B2"/>
    <w:rsid w:val="00655BAA"/>
    <w:rsid w:val="00655C05"/>
    <w:rsid w:val="00655FF4"/>
    <w:rsid w:val="00656274"/>
    <w:rsid w:val="0065692E"/>
    <w:rsid w:val="00656C3E"/>
    <w:rsid w:val="00656C4F"/>
    <w:rsid w:val="00656D18"/>
    <w:rsid w:val="00656F2C"/>
    <w:rsid w:val="00657765"/>
    <w:rsid w:val="00657A75"/>
    <w:rsid w:val="006606E3"/>
    <w:rsid w:val="00660903"/>
    <w:rsid w:val="006611FD"/>
    <w:rsid w:val="00661CB6"/>
    <w:rsid w:val="00661CDB"/>
    <w:rsid w:val="00661EFA"/>
    <w:rsid w:val="00661F54"/>
    <w:rsid w:val="00662432"/>
    <w:rsid w:val="0066246E"/>
    <w:rsid w:val="00662E21"/>
    <w:rsid w:val="0066391C"/>
    <w:rsid w:val="006639F4"/>
    <w:rsid w:val="00663A2E"/>
    <w:rsid w:val="00663B5B"/>
    <w:rsid w:val="00663CA0"/>
    <w:rsid w:val="00663F93"/>
    <w:rsid w:val="0066408C"/>
    <w:rsid w:val="00664E8D"/>
    <w:rsid w:val="00665522"/>
    <w:rsid w:val="006656C9"/>
    <w:rsid w:val="00665AB1"/>
    <w:rsid w:val="00665FE8"/>
    <w:rsid w:val="006663C0"/>
    <w:rsid w:val="00666D22"/>
    <w:rsid w:val="00666F55"/>
    <w:rsid w:val="006672A7"/>
    <w:rsid w:val="006678DE"/>
    <w:rsid w:val="0067015C"/>
    <w:rsid w:val="0067070A"/>
    <w:rsid w:val="00670828"/>
    <w:rsid w:val="006708D9"/>
    <w:rsid w:val="00670E19"/>
    <w:rsid w:val="00670E28"/>
    <w:rsid w:val="00671055"/>
    <w:rsid w:val="0067153B"/>
    <w:rsid w:val="0067162D"/>
    <w:rsid w:val="00671A57"/>
    <w:rsid w:val="00671C3C"/>
    <w:rsid w:val="00671C8D"/>
    <w:rsid w:val="00671DF4"/>
    <w:rsid w:val="00671EF4"/>
    <w:rsid w:val="00671F66"/>
    <w:rsid w:val="00672045"/>
    <w:rsid w:val="006723E4"/>
    <w:rsid w:val="006724C4"/>
    <w:rsid w:val="006727F1"/>
    <w:rsid w:val="00672958"/>
    <w:rsid w:val="00672C32"/>
    <w:rsid w:val="00672C83"/>
    <w:rsid w:val="006736F2"/>
    <w:rsid w:val="006740F4"/>
    <w:rsid w:val="006747F5"/>
    <w:rsid w:val="00674D90"/>
    <w:rsid w:val="00675190"/>
    <w:rsid w:val="0067563D"/>
    <w:rsid w:val="00675D49"/>
    <w:rsid w:val="00675E2F"/>
    <w:rsid w:val="00675EE8"/>
    <w:rsid w:val="00675FA8"/>
    <w:rsid w:val="00676110"/>
    <w:rsid w:val="00676304"/>
    <w:rsid w:val="0067675B"/>
    <w:rsid w:val="00676797"/>
    <w:rsid w:val="00676A0E"/>
    <w:rsid w:val="00676AA3"/>
    <w:rsid w:val="00676EC9"/>
    <w:rsid w:val="00676ED2"/>
    <w:rsid w:val="00676FBE"/>
    <w:rsid w:val="00677087"/>
    <w:rsid w:val="006772A9"/>
    <w:rsid w:val="006773D3"/>
    <w:rsid w:val="006777A9"/>
    <w:rsid w:val="00677851"/>
    <w:rsid w:val="006778A2"/>
    <w:rsid w:val="0067797C"/>
    <w:rsid w:val="00677A01"/>
    <w:rsid w:val="00680681"/>
    <w:rsid w:val="00680A80"/>
    <w:rsid w:val="00681108"/>
    <w:rsid w:val="006821EB"/>
    <w:rsid w:val="00682887"/>
    <w:rsid w:val="00682DC6"/>
    <w:rsid w:val="006832A2"/>
    <w:rsid w:val="006832A8"/>
    <w:rsid w:val="006839D8"/>
    <w:rsid w:val="00683B85"/>
    <w:rsid w:val="00683CAD"/>
    <w:rsid w:val="00683D59"/>
    <w:rsid w:val="00684547"/>
    <w:rsid w:val="006846A6"/>
    <w:rsid w:val="006846AA"/>
    <w:rsid w:val="00684E25"/>
    <w:rsid w:val="00686650"/>
    <w:rsid w:val="0068680E"/>
    <w:rsid w:val="0068686E"/>
    <w:rsid w:val="00686EA2"/>
    <w:rsid w:val="006872EA"/>
    <w:rsid w:val="0068752A"/>
    <w:rsid w:val="00687899"/>
    <w:rsid w:val="006904E3"/>
    <w:rsid w:val="0069050F"/>
    <w:rsid w:val="00690A33"/>
    <w:rsid w:val="0069135D"/>
    <w:rsid w:val="0069159F"/>
    <w:rsid w:val="006918EF"/>
    <w:rsid w:val="00691992"/>
    <w:rsid w:val="006919D1"/>
    <w:rsid w:val="006920EB"/>
    <w:rsid w:val="00692634"/>
    <w:rsid w:val="006926D9"/>
    <w:rsid w:val="006927E1"/>
    <w:rsid w:val="006928BF"/>
    <w:rsid w:val="00692948"/>
    <w:rsid w:val="00692AC5"/>
    <w:rsid w:val="00692B27"/>
    <w:rsid w:val="00693017"/>
    <w:rsid w:val="00693170"/>
    <w:rsid w:val="0069374C"/>
    <w:rsid w:val="00693A39"/>
    <w:rsid w:val="00693D0E"/>
    <w:rsid w:val="00693E88"/>
    <w:rsid w:val="00694165"/>
    <w:rsid w:val="006943AD"/>
    <w:rsid w:val="00694626"/>
    <w:rsid w:val="00694834"/>
    <w:rsid w:val="00694B04"/>
    <w:rsid w:val="00694D99"/>
    <w:rsid w:val="006952F5"/>
    <w:rsid w:val="00695E84"/>
    <w:rsid w:val="00696464"/>
    <w:rsid w:val="0069660B"/>
    <w:rsid w:val="00697007"/>
    <w:rsid w:val="006970E4"/>
    <w:rsid w:val="0069728F"/>
    <w:rsid w:val="00697417"/>
    <w:rsid w:val="00697702"/>
    <w:rsid w:val="006978C5"/>
    <w:rsid w:val="00697B90"/>
    <w:rsid w:val="006A085A"/>
    <w:rsid w:val="006A0AE6"/>
    <w:rsid w:val="006A0B72"/>
    <w:rsid w:val="006A119D"/>
    <w:rsid w:val="006A17A2"/>
    <w:rsid w:val="006A1931"/>
    <w:rsid w:val="006A2FEE"/>
    <w:rsid w:val="006A3220"/>
    <w:rsid w:val="006A3905"/>
    <w:rsid w:val="006A3AFE"/>
    <w:rsid w:val="006A3C7D"/>
    <w:rsid w:val="006A41BA"/>
    <w:rsid w:val="006A42EF"/>
    <w:rsid w:val="006A44FB"/>
    <w:rsid w:val="006A45E6"/>
    <w:rsid w:val="006A4CB3"/>
    <w:rsid w:val="006A5175"/>
    <w:rsid w:val="006A563F"/>
    <w:rsid w:val="006A58F0"/>
    <w:rsid w:val="006A5A23"/>
    <w:rsid w:val="006A5CD0"/>
    <w:rsid w:val="006A5DB5"/>
    <w:rsid w:val="006A6556"/>
    <w:rsid w:val="006A6D33"/>
    <w:rsid w:val="006A6D74"/>
    <w:rsid w:val="006A6D7C"/>
    <w:rsid w:val="006A6EDC"/>
    <w:rsid w:val="006A7376"/>
    <w:rsid w:val="006A77EC"/>
    <w:rsid w:val="006A7D60"/>
    <w:rsid w:val="006A7E14"/>
    <w:rsid w:val="006B02C4"/>
    <w:rsid w:val="006B05B2"/>
    <w:rsid w:val="006B06A7"/>
    <w:rsid w:val="006B07B3"/>
    <w:rsid w:val="006B0850"/>
    <w:rsid w:val="006B089C"/>
    <w:rsid w:val="006B131A"/>
    <w:rsid w:val="006B18AB"/>
    <w:rsid w:val="006B1916"/>
    <w:rsid w:val="006B1C2D"/>
    <w:rsid w:val="006B1F62"/>
    <w:rsid w:val="006B204B"/>
    <w:rsid w:val="006B25F5"/>
    <w:rsid w:val="006B2E1F"/>
    <w:rsid w:val="006B350D"/>
    <w:rsid w:val="006B3DD2"/>
    <w:rsid w:val="006B4011"/>
    <w:rsid w:val="006B4771"/>
    <w:rsid w:val="006B4A50"/>
    <w:rsid w:val="006B549E"/>
    <w:rsid w:val="006B58BC"/>
    <w:rsid w:val="006B779F"/>
    <w:rsid w:val="006C0312"/>
    <w:rsid w:val="006C0961"/>
    <w:rsid w:val="006C100A"/>
    <w:rsid w:val="006C1411"/>
    <w:rsid w:val="006C143F"/>
    <w:rsid w:val="006C184A"/>
    <w:rsid w:val="006C1E28"/>
    <w:rsid w:val="006C2020"/>
    <w:rsid w:val="006C28A1"/>
    <w:rsid w:val="006C29D7"/>
    <w:rsid w:val="006C2D64"/>
    <w:rsid w:val="006C2E63"/>
    <w:rsid w:val="006C2FB0"/>
    <w:rsid w:val="006C3ADF"/>
    <w:rsid w:val="006C4223"/>
    <w:rsid w:val="006C4461"/>
    <w:rsid w:val="006C454F"/>
    <w:rsid w:val="006C4827"/>
    <w:rsid w:val="006C4993"/>
    <w:rsid w:val="006C4C55"/>
    <w:rsid w:val="006C4CD8"/>
    <w:rsid w:val="006C50BD"/>
    <w:rsid w:val="006C571C"/>
    <w:rsid w:val="006C5C53"/>
    <w:rsid w:val="006C640A"/>
    <w:rsid w:val="006C6BF0"/>
    <w:rsid w:val="006C6D19"/>
    <w:rsid w:val="006C70A2"/>
    <w:rsid w:val="006C70FA"/>
    <w:rsid w:val="006C78A9"/>
    <w:rsid w:val="006C7BB5"/>
    <w:rsid w:val="006C7E00"/>
    <w:rsid w:val="006C7E84"/>
    <w:rsid w:val="006D07C7"/>
    <w:rsid w:val="006D082B"/>
    <w:rsid w:val="006D0899"/>
    <w:rsid w:val="006D1D89"/>
    <w:rsid w:val="006D1F0D"/>
    <w:rsid w:val="006D25FA"/>
    <w:rsid w:val="006D29C4"/>
    <w:rsid w:val="006D2B2D"/>
    <w:rsid w:val="006D2B7F"/>
    <w:rsid w:val="006D2BA3"/>
    <w:rsid w:val="006D2F59"/>
    <w:rsid w:val="006D3991"/>
    <w:rsid w:val="006D3B03"/>
    <w:rsid w:val="006D4D3B"/>
    <w:rsid w:val="006D4D47"/>
    <w:rsid w:val="006D4D71"/>
    <w:rsid w:val="006D50E3"/>
    <w:rsid w:val="006D5483"/>
    <w:rsid w:val="006D549D"/>
    <w:rsid w:val="006D552A"/>
    <w:rsid w:val="006D583C"/>
    <w:rsid w:val="006D5B4E"/>
    <w:rsid w:val="006D619E"/>
    <w:rsid w:val="006D6547"/>
    <w:rsid w:val="006D6672"/>
    <w:rsid w:val="006D67B3"/>
    <w:rsid w:val="006D67EE"/>
    <w:rsid w:val="006D6848"/>
    <w:rsid w:val="006D6880"/>
    <w:rsid w:val="006D696B"/>
    <w:rsid w:val="006D6CF8"/>
    <w:rsid w:val="006D6EBB"/>
    <w:rsid w:val="006D7432"/>
    <w:rsid w:val="006E0242"/>
    <w:rsid w:val="006E0C46"/>
    <w:rsid w:val="006E0E8F"/>
    <w:rsid w:val="006E1747"/>
    <w:rsid w:val="006E1974"/>
    <w:rsid w:val="006E1B78"/>
    <w:rsid w:val="006E1B9F"/>
    <w:rsid w:val="006E1F11"/>
    <w:rsid w:val="006E213A"/>
    <w:rsid w:val="006E28E3"/>
    <w:rsid w:val="006E28FF"/>
    <w:rsid w:val="006E2F17"/>
    <w:rsid w:val="006E2FFF"/>
    <w:rsid w:val="006E3939"/>
    <w:rsid w:val="006E3A0F"/>
    <w:rsid w:val="006E3D99"/>
    <w:rsid w:val="006E3DD3"/>
    <w:rsid w:val="006E42A6"/>
    <w:rsid w:val="006E451D"/>
    <w:rsid w:val="006E4845"/>
    <w:rsid w:val="006E4927"/>
    <w:rsid w:val="006E554F"/>
    <w:rsid w:val="006E5C6A"/>
    <w:rsid w:val="006E5E71"/>
    <w:rsid w:val="006E6047"/>
    <w:rsid w:val="006E636B"/>
    <w:rsid w:val="006E67FC"/>
    <w:rsid w:val="006E68FE"/>
    <w:rsid w:val="006E6B6C"/>
    <w:rsid w:val="006E6CA5"/>
    <w:rsid w:val="006E6CD4"/>
    <w:rsid w:val="006E70E8"/>
    <w:rsid w:val="006E7134"/>
    <w:rsid w:val="006E7245"/>
    <w:rsid w:val="006E7B5D"/>
    <w:rsid w:val="006F0717"/>
    <w:rsid w:val="006F08CA"/>
    <w:rsid w:val="006F0B0E"/>
    <w:rsid w:val="006F0DD7"/>
    <w:rsid w:val="006F1241"/>
    <w:rsid w:val="006F1497"/>
    <w:rsid w:val="006F2CB9"/>
    <w:rsid w:val="006F3C4D"/>
    <w:rsid w:val="006F4437"/>
    <w:rsid w:val="006F4554"/>
    <w:rsid w:val="006F457B"/>
    <w:rsid w:val="006F4897"/>
    <w:rsid w:val="006F4E2B"/>
    <w:rsid w:val="006F57DB"/>
    <w:rsid w:val="006F61C0"/>
    <w:rsid w:val="006F6690"/>
    <w:rsid w:val="006F66B8"/>
    <w:rsid w:val="006F7460"/>
    <w:rsid w:val="006F77BC"/>
    <w:rsid w:val="006F786E"/>
    <w:rsid w:val="006F7AA8"/>
    <w:rsid w:val="00700147"/>
    <w:rsid w:val="007004A3"/>
    <w:rsid w:val="00700688"/>
    <w:rsid w:val="007006B8"/>
    <w:rsid w:val="007008DC"/>
    <w:rsid w:val="00700F16"/>
    <w:rsid w:val="007013DA"/>
    <w:rsid w:val="00701A29"/>
    <w:rsid w:val="00701E60"/>
    <w:rsid w:val="007023F9"/>
    <w:rsid w:val="007027B7"/>
    <w:rsid w:val="007027DB"/>
    <w:rsid w:val="0070285C"/>
    <w:rsid w:val="007029D4"/>
    <w:rsid w:val="00702E1F"/>
    <w:rsid w:val="0070308D"/>
    <w:rsid w:val="007030A8"/>
    <w:rsid w:val="0070314C"/>
    <w:rsid w:val="0070321D"/>
    <w:rsid w:val="00703A95"/>
    <w:rsid w:val="00703B71"/>
    <w:rsid w:val="00703F37"/>
    <w:rsid w:val="00704A04"/>
    <w:rsid w:val="00704AC0"/>
    <w:rsid w:val="00704D92"/>
    <w:rsid w:val="00704E51"/>
    <w:rsid w:val="00705253"/>
    <w:rsid w:val="0070530B"/>
    <w:rsid w:val="00705375"/>
    <w:rsid w:val="00705679"/>
    <w:rsid w:val="00705D26"/>
    <w:rsid w:val="00705F8F"/>
    <w:rsid w:val="007062F9"/>
    <w:rsid w:val="007065D3"/>
    <w:rsid w:val="00706621"/>
    <w:rsid w:val="007066E6"/>
    <w:rsid w:val="00707429"/>
    <w:rsid w:val="007075E0"/>
    <w:rsid w:val="00707623"/>
    <w:rsid w:val="00707A63"/>
    <w:rsid w:val="00710049"/>
    <w:rsid w:val="0071031A"/>
    <w:rsid w:val="007105D6"/>
    <w:rsid w:val="0071068D"/>
    <w:rsid w:val="00710A64"/>
    <w:rsid w:val="00710B4F"/>
    <w:rsid w:val="00710C86"/>
    <w:rsid w:val="007110A8"/>
    <w:rsid w:val="0071142F"/>
    <w:rsid w:val="007115C2"/>
    <w:rsid w:val="00711C38"/>
    <w:rsid w:val="0071246A"/>
    <w:rsid w:val="00712563"/>
    <w:rsid w:val="0071280D"/>
    <w:rsid w:val="00712C49"/>
    <w:rsid w:val="00712C52"/>
    <w:rsid w:val="00712D3C"/>
    <w:rsid w:val="00712F50"/>
    <w:rsid w:val="00713258"/>
    <w:rsid w:val="00713778"/>
    <w:rsid w:val="00714EF3"/>
    <w:rsid w:val="007152E4"/>
    <w:rsid w:val="0071563C"/>
    <w:rsid w:val="0071587C"/>
    <w:rsid w:val="00715CD4"/>
    <w:rsid w:val="007164C8"/>
    <w:rsid w:val="0071667F"/>
    <w:rsid w:val="00716A66"/>
    <w:rsid w:val="00716A82"/>
    <w:rsid w:val="00716AED"/>
    <w:rsid w:val="007173D3"/>
    <w:rsid w:val="0071789E"/>
    <w:rsid w:val="00717CD3"/>
    <w:rsid w:val="007203E5"/>
    <w:rsid w:val="00720492"/>
    <w:rsid w:val="007205F3"/>
    <w:rsid w:val="00720E22"/>
    <w:rsid w:val="00721205"/>
    <w:rsid w:val="00721616"/>
    <w:rsid w:val="00721C83"/>
    <w:rsid w:val="00722039"/>
    <w:rsid w:val="00722073"/>
    <w:rsid w:val="00722420"/>
    <w:rsid w:val="007224C2"/>
    <w:rsid w:val="0072279C"/>
    <w:rsid w:val="00722DE7"/>
    <w:rsid w:val="00723802"/>
    <w:rsid w:val="00723C36"/>
    <w:rsid w:val="0072403D"/>
    <w:rsid w:val="0072416A"/>
    <w:rsid w:val="00724533"/>
    <w:rsid w:val="00724751"/>
    <w:rsid w:val="00724A7A"/>
    <w:rsid w:val="00724D42"/>
    <w:rsid w:val="00724E4A"/>
    <w:rsid w:val="00725004"/>
    <w:rsid w:val="00725679"/>
    <w:rsid w:val="007256A3"/>
    <w:rsid w:val="0072656D"/>
    <w:rsid w:val="007265AC"/>
    <w:rsid w:val="00726AE2"/>
    <w:rsid w:val="00726E66"/>
    <w:rsid w:val="00727613"/>
    <w:rsid w:val="007277C2"/>
    <w:rsid w:val="00727BBF"/>
    <w:rsid w:val="00727D69"/>
    <w:rsid w:val="0073022D"/>
    <w:rsid w:val="00730DFA"/>
    <w:rsid w:val="007311D2"/>
    <w:rsid w:val="00731327"/>
    <w:rsid w:val="007315F8"/>
    <w:rsid w:val="00731684"/>
    <w:rsid w:val="0073252B"/>
    <w:rsid w:val="00732545"/>
    <w:rsid w:val="00732C89"/>
    <w:rsid w:val="00732EAE"/>
    <w:rsid w:val="00733105"/>
    <w:rsid w:val="007333BE"/>
    <w:rsid w:val="007334A9"/>
    <w:rsid w:val="00733680"/>
    <w:rsid w:val="007338BD"/>
    <w:rsid w:val="00733BC3"/>
    <w:rsid w:val="00733ED6"/>
    <w:rsid w:val="007344D8"/>
    <w:rsid w:val="00734736"/>
    <w:rsid w:val="007347B3"/>
    <w:rsid w:val="00734BBF"/>
    <w:rsid w:val="007350F5"/>
    <w:rsid w:val="0073529A"/>
    <w:rsid w:val="00736330"/>
    <w:rsid w:val="00736AAF"/>
    <w:rsid w:val="00737344"/>
    <w:rsid w:val="00737723"/>
    <w:rsid w:val="00740113"/>
    <w:rsid w:val="0074015F"/>
    <w:rsid w:val="00740495"/>
    <w:rsid w:val="007404CB"/>
    <w:rsid w:val="00740B9F"/>
    <w:rsid w:val="00740C93"/>
    <w:rsid w:val="00740D98"/>
    <w:rsid w:val="00740FF5"/>
    <w:rsid w:val="0074114C"/>
    <w:rsid w:val="0074197A"/>
    <w:rsid w:val="00741C46"/>
    <w:rsid w:val="007421DF"/>
    <w:rsid w:val="007422F9"/>
    <w:rsid w:val="0074252B"/>
    <w:rsid w:val="00742548"/>
    <w:rsid w:val="00742964"/>
    <w:rsid w:val="00742C47"/>
    <w:rsid w:val="00742CCF"/>
    <w:rsid w:val="0074310E"/>
    <w:rsid w:val="0074351A"/>
    <w:rsid w:val="007439A6"/>
    <w:rsid w:val="00743B7C"/>
    <w:rsid w:val="00743C6B"/>
    <w:rsid w:val="0074447D"/>
    <w:rsid w:val="00744764"/>
    <w:rsid w:val="00744C1F"/>
    <w:rsid w:val="00744C56"/>
    <w:rsid w:val="00744DB2"/>
    <w:rsid w:val="00745CE9"/>
    <w:rsid w:val="0074604F"/>
    <w:rsid w:val="00746657"/>
    <w:rsid w:val="00746923"/>
    <w:rsid w:val="007476D4"/>
    <w:rsid w:val="00747851"/>
    <w:rsid w:val="007478EC"/>
    <w:rsid w:val="007479B1"/>
    <w:rsid w:val="00747AAB"/>
    <w:rsid w:val="00747FB4"/>
    <w:rsid w:val="0075015C"/>
    <w:rsid w:val="0075054F"/>
    <w:rsid w:val="0075071A"/>
    <w:rsid w:val="00750B33"/>
    <w:rsid w:val="00750BD6"/>
    <w:rsid w:val="00751254"/>
    <w:rsid w:val="007512CD"/>
    <w:rsid w:val="00751722"/>
    <w:rsid w:val="007518D5"/>
    <w:rsid w:val="007518F2"/>
    <w:rsid w:val="00751D27"/>
    <w:rsid w:val="00751DD6"/>
    <w:rsid w:val="00751E80"/>
    <w:rsid w:val="0075214B"/>
    <w:rsid w:val="007538B9"/>
    <w:rsid w:val="00753E07"/>
    <w:rsid w:val="00754939"/>
    <w:rsid w:val="00754952"/>
    <w:rsid w:val="00754B93"/>
    <w:rsid w:val="0075518B"/>
    <w:rsid w:val="007552CE"/>
    <w:rsid w:val="0075543A"/>
    <w:rsid w:val="0075598D"/>
    <w:rsid w:val="00755D7D"/>
    <w:rsid w:val="00756398"/>
    <w:rsid w:val="0075655C"/>
    <w:rsid w:val="00756834"/>
    <w:rsid w:val="007569E2"/>
    <w:rsid w:val="00756A5B"/>
    <w:rsid w:val="00756E70"/>
    <w:rsid w:val="007570A0"/>
    <w:rsid w:val="007570A7"/>
    <w:rsid w:val="0075719D"/>
    <w:rsid w:val="007578E6"/>
    <w:rsid w:val="00757931"/>
    <w:rsid w:val="00757DB4"/>
    <w:rsid w:val="00757FBC"/>
    <w:rsid w:val="00760144"/>
    <w:rsid w:val="0076016D"/>
    <w:rsid w:val="007609A2"/>
    <w:rsid w:val="00760BFB"/>
    <w:rsid w:val="0076141B"/>
    <w:rsid w:val="00761819"/>
    <w:rsid w:val="0076186E"/>
    <w:rsid w:val="00761D6A"/>
    <w:rsid w:val="007625E7"/>
    <w:rsid w:val="0076268F"/>
    <w:rsid w:val="0076271A"/>
    <w:rsid w:val="00762C55"/>
    <w:rsid w:val="00762E2F"/>
    <w:rsid w:val="00763347"/>
    <w:rsid w:val="00763667"/>
    <w:rsid w:val="00763D95"/>
    <w:rsid w:val="00763F54"/>
    <w:rsid w:val="00764598"/>
    <w:rsid w:val="007648FF"/>
    <w:rsid w:val="00764D33"/>
    <w:rsid w:val="00764FB0"/>
    <w:rsid w:val="007650F7"/>
    <w:rsid w:val="00765847"/>
    <w:rsid w:val="0076587E"/>
    <w:rsid w:val="00765CFF"/>
    <w:rsid w:val="00765D9C"/>
    <w:rsid w:val="00765E6C"/>
    <w:rsid w:val="00765F8F"/>
    <w:rsid w:val="0076603E"/>
    <w:rsid w:val="007662D9"/>
    <w:rsid w:val="0076691B"/>
    <w:rsid w:val="007669A2"/>
    <w:rsid w:val="00766C65"/>
    <w:rsid w:val="00766E73"/>
    <w:rsid w:val="00767423"/>
    <w:rsid w:val="0076749F"/>
    <w:rsid w:val="00770329"/>
    <w:rsid w:val="0077122A"/>
    <w:rsid w:val="0077123F"/>
    <w:rsid w:val="007716DE"/>
    <w:rsid w:val="007719C9"/>
    <w:rsid w:val="007721B5"/>
    <w:rsid w:val="00772C75"/>
    <w:rsid w:val="00773067"/>
    <w:rsid w:val="007731CD"/>
    <w:rsid w:val="00773383"/>
    <w:rsid w:val="00773543"/>
    <w:rsid w:val="00773558"/>
    <w:rsid w:val="007736DC"/>
    <w:rsid w:val="00773764"/>
    <w:rsid w:val="00773922"/>
    <w:rsid w:val="00773D58"/>
    <w:rsid w:val="00773D96"/>
    <w:rsid w:val="00773EF7"/>
    <w:rsid w:val="007742B7"/>
    <w:rsid w:val="00774398"/>
    <w:rsid w:val="0077439C"/>
    <w:rsid w:val="00774604"/>
    <w:rsid w:val="007749F4"/>
    <w:rsid w:val="00774A4E"/>
    <w:rsid w:val="00774E09"/>
    <w:rsid w:val="00774E94"/>
    <w:rsid w:val="0077564B"/>
    <w:rsid w:val="00775958"/>
    <w:rsid w:val="00776151"/>
    <w:rsid w:val="00776CE9"/>
    <w:rsid w:val="007779AA"/>
    <w:rsid w:val="00777A03"/>
    <w:rsid w:val="0078002E"/>
    <w:rsid w:val="00780074"/>
    <w:rsid w:val="0078018A"/>
    <w:rsid w:val="0078096D"/>
    <w:rsid w:val="007809F8"/>
    <w:rsid w:val="00780B4F"/>
    <w:rsid w:val="00780BBF"/>
    <w:rsid w:val="00781717"/>
    <w:rsid w:val="007817FD"/>
    <w:rsid w:val="00781C17"/>
    <w:rsid w:val="007834D9"/>
    <w:rsid w:val="007834E9"/>
    <w:rsid w:val="0078366E"/>
    <w:rsid w:val="007838E9"/>
    <w:rsid w:val="00783979"/>
    <w:rsid w:val="007839B8"/>
    <w:rsid w:val="00783C52"/>
    <w:rsid w:val="00783EAA"/>
    <w:rsid w:val="00783FEC"/>
    <w:rsid w:val="00783FFB"/>
    <w:rsid w:val="0078400F"/>
    <w:rsid w:val="00784579"/>
    <w:rsid w:val="007846FA"/>
    <w:rsid w:val="00784784"/>
    <w:rsid w:val="00784B16"/>
    <w:rsid w:val="00784CA2"/>
    <w:rsid w:val="00784CB5"/>
    <w:rsid w:val="00784E91"/>
    <w:rsid w:val="00785D9C"/>
    <w:rsid w:val="0078617C"/>
    <w:rsid w:val="007863EF"/>
    <w:rsid w:val="0078655C"/>
    <w:rsid w:val="00786888"/>
    <w:rsid w:val="00786BA9"/>
    <w:rsid w:val="00786E2F"/>
    <w:rsid w:val="00787471"/>
    <w:rsid w:val="0078776E"/>
    <w:rsid w:val="00787E4A"/>
    <w:rsid w:val="007903BA"/>
    <w:rsid w:val="007904FD"/>
    <w:rsid w:val="007909E7"/>
    <w:rsid w:val="00790A8C"/>
    <w:rsid w:val="00790BC6"/>
    <w:rsid w:val="00790DDE"/>
    <w:rsid w:val="00790F5D"/>
    <w:rsid w:val="00791156"/>
    <w:rsid w:val="00791291"/>
    <w:rsid w:val="00791B26"/>
    <w:rsid w:val="00791BBB"/>
    <w:rsid w:val="00791F57"/>
    <w:rsid w:val="00792622"/>
    <w:rsid w:val="00792670"/>
    <w:rsid w:val="007929D9"/>
    <w:rsid w:val="00792C91"/>
    <w:rsid w:val="007930EA"/>
    <w:rsid w:val="007936C3"/>
    <w:rsid w:val="007937DF"/>
    <w:rsid w:val="007937FD"/>
    <w:rsid w:val="00793DA5"/>
    <w:rsid w:val="00793E0D"/>
    <w:rsid w:val="00793FCF"/>
    <w:rsid w:val="0079453A"/>
    <w:rsid w:val="0079457E"/>
    <w:rsid w:val="00794AA5"/>
    <w:rsid w:val="00794CBD"/>
    <w:rsid w:val="0079544F"/>
    <w:rsid w:val="0079599E"/>
    <w:rsid w:val="00795B74"/>
    <w:rsid w:val="00795D38"/>
    <w:rsid w:val="00795F75"/>
    <w:rsid w:val="00796185"/>
    <w:rsid w:val="00796312"/>
    <w:rsid w:val="00796411"/>
    <w:rsid w:val="00796574"/>
    <w:rsid w:val="00796E2E"/>
    <w:rsid w:val="00796E44"/>
    <w:rsid w:val="00797223"/>
    <w:rsid w:val="0079764B"/>
    <w:rsid w:val="00797909"/>
    <w:rsid w:val="007979E7"/>
    <w:rsid w:val="00797D1F"/>
    <w:rsid w:val="00797DB4"/>
    <w:rsid w:val="00797E7B"/>
    <w:rsid w:val="00797EAF"/>
    <w:rsid w:val="00797F32"/>
    <w:rsid w:val="007A00D3"/>
    <w:rsid w:val="007A00D9"/>
    <w:rsid w:val="007A013F"/>
    <w:rsid w:val="007A13FB"/>
    <w:rsid w:val="007A1523"/>
    <w:rsid w:val="007A1E2E"/>
    <w:rsid w:val="007A1E3B"/>
    <w:rsid w:val="007A1E89"/>
    <w:rsid w:val="007A2178"/>
    <w:rsid w:val="007A2395"/>
    <w:rsid w:val="007A262B"/>
    <w:rsid w:val="007A33E0"/>
    <w:rsid w:val="007A349A"/>
    <w:rsid w:val="007A3750"/>
    <w:rsid w:val="007A3A8A"/>
    <w:rsid w:val="007A3BAF"/>
    <w:rsid w:val="007A3F47"/>
    <w:rsid w:val="007A4473"/>
    <w:rsid w:val="007A474E"/>
    <w:rsid w:val="007A47E5"/>
    <w:rsid w:val="007A4CE9"/>
    <w:rsid w:val="007A4DCD"/>
    <w:rsid w:val="007A54B3"/>
    <w:rsid w:val="007A565A"/>
    <w:rsid w:val="007A56BB"/>
    <w:rsid w:val="007A580E"/>
    <w:rsid w:val="007A5BA4"/>
    <w:rsid w:val="007A6186"/>
    <w:rsid w:val="007A63BD"/>
    <w:rsid w:val="007A65D0"/>
    <w:rsid w:val="007A67E1"/>
    <w:rsid w:val="007A707C"/>
    <w:rsid w:val="007A7991"/>
    <w:rsid w:val="007A7A6E"/>
    <w:rsid w:val="007A7AC4"/>
    <w:rsid w:val="007A7D95"/>
    <w:rsid w:val="007A7D99"/>
    <w:rsid w:val="007B09B6"/>
    <w:rsid w:val="007B0C74"/>
    <w:rsid w:val="007B102D"/>
    <w:rsid w:val="007B12B4"/>
    <w:rsid w:val="007B160E"/>
    <w:rsid w:val="007B1FE3"/>
    <w:rsid w:val="007B21BA"/>
    <w:rsid w:val="007B2500"/>
    <w:rsid w:val="007B3741"/>
    <w:rsid w:val="007B37CD"/>
    <w:rsid w:val="007B41AD"/>
    <w:rsid w:val="007B4256"/>
    <w:rsid w:val="007B4388"/>
    <w:rsid w:val="007B443B"/>
    <w:rsid w:val="007B498F"/>
    <w:rsid w:val="007B5D93"/>
    <w:rsid w:val="007B603F"/>
    <w:rsid w:val="007B6088"/>
    <w:rsid w:val="007B61D2"/>
    <w:rsid w:val="007B649F"/>
    <w:rsid w:val="007B64B0"/>
    <w:rsid w:val="007B6725"/>
    <w:rsid w:val="007B675A"/>
    <w:rsid w:val="007B6E98"/>
    <w:rsid w:val="007B70AD"/>
    <w:rsid w:val="007B72E6"/>
    <w:rsid w:val="007B74C5"/>
    <w:rsid w:val="007B75D5"/>
    <w:rsid w:val="007B7D76"/>
    <w:rsid w:val="007B7ED2"/>
    <w:rsid w:val="007C0616"/>
    <w:rsid w:val="007C085C"/>
    <w:rsid w:val="007C0C3F"/>
    <w:rsid w:val="007C1223"/>
    <w:rsid w:val="007C172F"/>
    <w:rsid w:val="007C1C04"/>
    <w:rsid w:val="007C1E5B"/>
    <w:rsid w:val="007C2027"/>
    <w:rsid w:val="007C2389"/>
    <w:rsid w:val="007C28C3"/>
    <w:rsid w:val="007C2A61"/>
    <w:rsid w:val="007C2C0C"/>
    <w:rsid w:val="007C2F83"/>
    <w:rsid w:val="007C3005"/>
    <w:rsid w:val="007C31DA"/>
    <w:rsid w:val="007C3302"/>
    <w:rsid w:val="007C34E9"/>
    <w:rsid w:val="007C3802"/>
    <w:rsid w:val="007C3AD7"/>
    <w:rsid w:val="007C3E57"/>
    <w:rsid w:val="007C4007"/>
    <w:rsid w:val="007C40A9"/>
    <w:rsid w:val="007C4202"/>
    <w:rsid w:val="007C42EC"/>
    <w:rsid w:val="007C4BF3"/>
    <w:rsid w:val="007C4EEA"/>
    <w:rsid w:val="007C50A1"/>
    <w:rsid w:val="007C513A"/>
    <w:rsid w:val="007C5A8D"/>
    <w:rsid w:val="007C66DE"/>
    <w:rsid w:val="007C6943"/>
    <w:rsid w:val="007C6BC6"/>
    <w:rsid w:val="007C6C2C"/>
    <w:rsid w:val="007C7600"/>
    <w:rsid w:val="007C7990"/>
    <w:rsid w:val="007C7D70"/>
    <w:rsid w:val="007C7DAF"/>
    <w:rsid w:val="007C7DB3"/>
    <w:rsid w:val="007D066B"/>
    <w:rsid w:val="007D0FCE"/>
    <w:rsid w:val="007D1A48"/>
    <w:rsid w:val="007D1C14"/>
    <w:rsid w:val="007D1D38"/>
    <w:rsid w:val="007D1E88"/>
    <w:rsid w:val="007D2159"/>
    <w:rsid w:val="007D22A8"/>
    <w:rsid w:val="007D28E2"/>
    <w:rsid w:val="007D2F76"/>
    <w:rsid w:val="007D3459"/>
    <w:rsid w:val="007D385E"/>
    <w:rsid w:val="007D3A0B"/>
    <w:rsid w:val="007D3DCB"/>
    <w:rsid w:val="007D4004"/>
    <w:rsid w:val="007D446F"/>
    <w:rsid w:val="007D4D46"/>
    <w:rsid w:val="007D5121"/>
    <w:rsid w:val="007D5245"/>
    <w:rsid w:val="007D5337"/>
    <w:rsid w:val="007D5570"/>
    <w:rsid w:val="007D6097"/>
    <w:rsid w:val="007D6283"/>
    <w:rsid w:val="007D6381"/>
    <w:rsid w:val="007D653B"/>
    <w:rsid w:val="007D66B7"/>
    <w:rsid w:val="007D6757"/>
    <w:rsid w:val="007D6E62"/>
    <w:rsid w:val="007D6FC0"/>
    <w:rsid w:val="007D702A"/>
    <w:rsid w:val="007D72DC"/>
    <w:rsid w:val="007D73B9"/>
    <w:rsid w:val="007D741C"/>
    <w:rsid w:val="007D7536"/>
    <w:rsid w:val="007D7BDC"/>
    <w:rsid w:val="007D7F05"/>
    <w:rsid w:val="007E00DA"/>
    <w:rsid w:val="007E038C"/>
    <w:rsid w:val="007E06E9"/>
    <w:rsid w:val="007E07AA"/>
    <w:rsid w:val="007E099D"/>
    <w:rsid w:val="007E0AB2"/>
    <w:rsid w:val="007E0BDF"/>
    <w:rsid w:val="007E11FB"/>
    <w:rsid w:val="007E123B"/>
    <w:rsid w:val="007E2282"/>
    <w:rsid w:val="007E270B"/>
    <w:rsid w:val="007E3466"/>
    <w:rsid w:val="007E3608"/>
    <w:rsid w:val="007E388D"/>
    <w:rsid w:val="007E4100"/>
    <w:rsid w:val="007E4371"/>
    <w:rsid w:val="007E48C5"/>
    <w:rsid w:val="007E4BEC"/>
    <w:rsid w:val="007E4D15"/>
    <w:rsid w:val="007E4D2F"/>
    <w:rsid w:val="007E4EB8"/>
    <w:rsid w:val="007E5573"/>
    <w:rsid w:val="007E56E3"/>
    <w:rsid w:val="007E662E"/>
    <w:rsid w:val="007E675D"/>
    <w:rsid w:val="007E69A9"/>
    <w:rsid w:val="007E69BB"/>
    <w:rsid w:val="007E6B8D"/>
    <w:rsid w:val="007E7517"/>
    <w:rsid w:val="007E7BA2"/>
    <w:rsid w:val="007F008D"/>
    <w:rsid w:val="007F014B"/>
    <w:rsid w:val="007F01F1"/>
    <w:rsid w:val="007F0BB3"/>
    <w:rsid w:val="007F10CF"/>
    <w:rsid w:val="007F1520"/>
    <w:rsid w:val="007F159D"/>
    <w:rsid w:val="007F16EB"/>
    <w:rsid w:val="007F1FAC"/>
    <w:rsid w:val="007F1FC7"/>
    <w:rsid w:val="007F201F"/>
    <w:rsid w:val="007F2540"/>
    <w:rsid w:val="007F2C61"/>
    <w:rsid w:val="007F3218"/>
    <w:rsid w:val="007F34EB"/>
    <w:rsid w:val="007F36D8"/>
    <w:rsid w:val="007F3A01"/>
    <w:rsid w:val="007F3AE9"/>
    <w:rsid w:val="007F49C5"/>
    <w:rsid w:val="007F4CD5"/>
    <w:rsid w:val="007F56B1"/>
    <w:rsid w:val="007F5983"/>
    <w:rsid w:val="007F636F"/>
    <w:rsid w:val="007F6458"/>
    <w:rsid w:val="007F67AC"/>
    <w:rsid w:val="007F6B6E"/>
    <w:rsid w:val="007F704E"/>
    <w:rsid w:val="007F71AB"/>
    <w:rsid w:val="007F7EA8"/>
    <w:rsid w:val="00800079"/>
    <w:rsid w:val="008001BF"/>
    <w:rsid w:val="0080030A"/>
    <w:rsid w:val="00800352"/>
    <w:rsid w:val="00800653"/>
    <w:rsid w:val="00800889"/>
    <w:rsid w:val="00800A11"/>
    <w:rsid w:val="00800CA1"/>
    <w:rsid w:val="008012E1"/>
    <w:rsid w:val="0080147E"/>
    <w:rsid w:val="00802218"/>
    <w:rsid w:val="00802638"/>
    <w:rsid w:val="0080287A"/>
    <w:rsid w:val="0080310F"/>
    <w:rsid w:val="008033AE"/>
    <w:rsid w:val="008035ED"/>
    <w:rsid w:val="0080379A"/>
    <w:rsid w:val="00803DB1"/>
    <w:rsid w:val="00804609"/>
    <w:rsid w:val="00804687"/>
    <w:rsid w:val="00804CD8"/>
    <w:rsid w:val="0080599D"/>
    <w:rsid w:val="00805A7B"/>
    <w:rsid w:val="0080613D"/>
    <w:rsid w:val="008064F3"/>
    <w:rsid w:val="00806959"/>
    <w:rsid w:val="00807214"/>
    <w:rsid w:val="008077F4"/>
    <w:rsid w:val="00807C11"/>
    <w:rsid w:val="00810211"/>
    <w:rsid w:val="00810799"/>
    <w:rsid w:val="008114BD"/>
    <w:rsid w:val="008118D9"/>
    <w:rsid w:val="00812946"/>
    <w:rsid w:val="00813242"/>
    <w:rsid w:val="0081387B"/>
    <w:rsid w:val="00813DEC"/>
    <w:rsid w:val="00813EFB"/>
    <w:rsid w:val="00814699"/>
    <w:rsid w:val="008146BD"/>
    <w:rsid w:val="00814B30"/>
    <w:rsid w:val="00814E82"/>
    <w:rsid w:val="0081512C"/>
    <w:rsid w:val="0081530F"/>
    <w:rsid w:val="00815513"/>
    <w:rsid w:val="00815A3B"/>
    <w:rsid w:val="0081615C"/>
    <w:rsid w:val="00816634"/>
    <w:rsid w:val="00816990"/>
    <w:rsid w:val="00816ADE"/>
    <w:rsid w:val="00816B38"/>
    <w:rsid w:val="00816FB5"/>
    <w:rsid w:val="008176AE"/>
    <w:rsid w:val="008179CE"/>
    <w:rsid w:val="00817AC0"/>
    <w:rsid w:val="00817AD5"/>
    <w:rsid w:val="00817F41"/>
    <w:rsid w:val="008202F1"/>
    <w:rsid w:val="00820347"/>
    <w:rsid w:val="0082042C"/>
    <w:rsid w:val="00820596"/>
    <w:rsid w:val="00821165"/>
    <w:rsid w:val="00821464"/>
    <w:rsid w:val="00822550"/>
    <w:rsid w:val="00822C34"/>
    <w:rsid w:val="00822CA0"/>
    <w:rsid w:val="0082307B"/>
    <w:rsid w:val="00823110"/>
    <w:rsid w:val="008233A5"/>
    <w:rsid w:val="008238F2"/>
    <w:rsid w:val="00823EDE"/>
    <w:rsid w:val="0082442D"/>
    <w:rsid w:val="0082489B"/>
    <w:rsid w:val="00824F6D"/>
    <w:rsid w:val="00825485"/>
    <w:rsid w:val="0082587B"/>
    <w:rsid w:val="008266D7"/>
    <w:rsid w:val="008270E2"/>
    <w:rsid w:val="00827211"/>
    <w:rsid w:val="0082732A"/>
    <w:rsid w:val="008277E9"/>
    <w:rsid w:val="00827C40"/>
    <w:rsid w:val="00827C4F"/>
    <w:rsid w:val="00827D9D"/>
    <w:rsid w:val="00827EFC"/>
    <w:rsid w:val="0083039B"/>
    <w:rsid w:val="00830711"/>
    <w:rsid w:val="00830AA0"/>
    <w:rsid w:val="00831CBB"/>
    <w:rsid w:val="00831FC9"/>
    <w:rsid w:val="00832205"/>
    <w:rsid w:val="008324D8"/>
    <w:rsid w:val="00832632"/>
    <w:rsid w:val="00832CA1"/>
    <w:rsid w:val="00832DFF"/>
    <w:rsid w:val="0083358F"/>
    <w:rsid w:val="00833BB9"/>
    <w:rsid w:val="00834268"/>
    <w:rsid w:val="008342C1"/>
    <w:rsid w:val="00834652"/>
    <w:rsid w:val="00834871"/>
    <w:rsid w:val="00834B34"/>
    <w:rsid w:val="00834B45"/>
    <w:rsid w:val="00834BF0"/>
    <w:rsid w:val="008352A0"/>
    <w:rsid w:val="00835483"/>
    <w:rsid w:val="00835B6D"/>
    <w:rsid w:val="00835F9C"/>
    <w:rsid w:val="00836361"/>
    <w:rsid w:val="00836670"/>
    <w:rsid w:val="008375F9"/>
    <w:rsid w:val="00837705"/>
    <w:rsid w:val="00837BA4"/>
    <w:rsid w:val="0084003E"/>
    <w:rsid w:val="00840827"/>
    <w:rsid w:val="008413B0"/>
    <w:rsid w:val="00841615"/>
    <w:rsid w:val="00841921"/>
    <w:rsid w:val="008419DC"/>
    <w:rsid w:val="00841C33"/>
    <w:rsid w:val="0084238A"/>
    <w:rsid w:val="00842628"/>
    <w:rsid w:val="0084273E"/>
    <w:rsid w:val="00842A13"/>
    <w:rsid w:val="00842BDE"/>
    <w:rsid w:val="00843603"/>
    <w:rsid w:val="008436A4"/>
    <w:rsid w:val="008437DC"/>
    <w:rsid w:val="00843880"/>
    <w:rsid w:val="00843AB7"/>
    <w:rsid w:val="00843BB1"/>
    <w:rsid w:val="00843E41"/>
    <w:rsid w:val="00843FE7"/>
    <w:rsid w:val="00844016"/>
    <w:rsid w:val="00844095"/>
    <w:rsid w:val="008450D3"/>
    <w:rsid w:val="0084564B"/>
    <w:rsid w:val="00845710"/>
    <w:rsid w:val="0084596C"/>
    <w:rsid w:val="00845A34"/>
    <w:rsid w:val="00845D1A"/>
    <w:rsid w:val="00845D72"/>
    <w:rsid w:val="00845F1D"/>
    <w:rsid w:val="0084620A"/>
    <w:rsid w:val="008464A3"/>
    <w:rsid w:val="00846FE9"/>
    <w:rsid w:val="0084708F"/>
    <w:rsid w:val="008474BD"/>
    <w:rsid w:val="008474DA"/>
    <w:rsid w:val="008479FC"/>
    <w:rsid w:val="00847DA8"/>
    <w:rsid w:val="00850512"/>
    <w:rsid w:val="00850621"/>
    <w:rsid w:val="008506F3"/>
    <w:rsid w:val="00850895"/>
    <w:rsid w:val="0085093C"/>
    <w:rsid w:val="008509A6"/>
    <w:rsid w:val="00850B0B"/>
    <w:rsid w:val="00850C92"/>
    <w:rsid w:val="00850E08"/>
    <w:rsid w:val="0085108A"/>
    <w:rsid w:val="0085141C"/>
    <w:rsid w:val="00851C55"/>
    <w:rsid w:val="0085202C"/>
    <w:rsid w:val="008520C5"/>
    <w:rsid w:val="0085216E"/>
    <w:rsid w:val="008524B7"/>
    <w:rsid w:val="008526BF"/>
    <w:rsid w:val="0085339B"/>
    <w:rsid w:val="008538BC"/>
    <w:rsid w:val="00854035"/>
    <w:rsid w:val="00854350"/>
    <w:rsid w:val="0085436D"/>
    <w:rsid w:val="008543A0"/>
    <w:rsid w:val="00854C5F"/>
    <w:rsid w:val="00854F55"/>
    <w:rsid w:val="00855212"/>
    <w:rsid w:val="008555D0"/>
    <w:rsid w:val="00855893"/>
    <w:rsid w:val="00855BE7"/>
    <w:rsid w:val="00856121"/>
    <w:rsid w:val="00856229"/>
    <w:rsid w:val="00856426"/>
    <w:rsid w:val="0085654A"/>
    <w:rsid w:val="008565B7"/>
    <w:rsid w:val="00856AD9"/>
    <w:rsid w:val="00856D07"/>
    <w:rsid w:val="00856D83"/>
    <w:rsid w:val="00857048"/>
    <w:rsid w:val="00857089"/>
    <w:rsid w:val="008574FD"/>
    <w:rsid w:val="00857504"/>
    <w:rsid w:val="00857613"/>
    <w:rsid w:val="00857862"/>
    <w:rsid w:val="00857955"/>
    <w:rsid w:val="008603CB"/>
    <w:rsid w:val="00860919"/>
    <w:rsid w:val="00860DF8"/>
    <w:rsid w:val="00860EC9"/>
    <w:rsid w:val="00860FDC"/>
    <w:rsid w:val="0086174E"/>
    <w:rsid w:val="00861E39"/>
    <w:rsid w:val="00862072"/>
    <w:rsid w:val="008621FF"/>
    <w:rsid w:val="00862946"/>
    <w:rsid w:val="008629B1"/>
    <w:rsid w:val="00862B76"/>
    <w:rsid w:val="0086390A"/>
    <w:rsid w:val="00863E3A"/>
    <w:rsid w:val="008642B5"/>
    <w:rsid w:val="00864375"/>
    <w:rsid w:val="008646A4"/>
    <w:rsid w:val="00864803"/>
    <w:rsid w:val="00864998"/>
    <w:rsid w:val="00864DFE"/>
    <w:rsid w:val="00864EED"/>
    <w:rsid w:val="0086592A"/>
    <w:rsid w:val="00865FD7"/>
    <w:rsid w:val="00866A0C"/>
    <w:rsid w:val="00866A29"/>
    <w:rsid w:val="00867456"/>
    <w:rsid w:val="00867A17"/>
    <w:rsid w:val="00867A35"/>
    <w:rsid w:val="00870118"/>
    <w:rsid w:val="008705D3"/>
    <w:rsid w:val="00870FF1"/>
    <w:rsid w:val="00871099"/>
    <w:rsid w:val="00871EF0"/>
    <w:rsid w:val="008728A9"/>
    <w:rsid w:val="0087301D"/>
    <w:rsid w:val="008734D8"/>
    <w:rsid w:val="00873967"/>
    <w:rsid w:val="00873B66"/>
    <w:rsid w:val="00873C94"/>
    <w:rsid w:val="008742C3"/>
    <w:rsid w:val="00874305"/>
    <w:rsid w:val="00874533"/>
    <w:rsid w:val="0087455E"/>
    <w:rsid w:val="00874788"/>
    <w:rsid w:val="00874A65"/>
    <w:rsid w:val="00874B3B"/>
    <w:rsid w:val="00874B4F"/>
    <w:rsid w:val="00874C7F"/>
    <w:rsid w:val="00875AE5"/>
    <w:rsid w:val="00875B79"/>
    <w:rsid w:val="008760FA"/>
    <w:rsid w:val="008765B2"/>
    <w:rsid w:val="00876F40"/>
    <w:rsid w:val="008771C4"/>
    <w:rsid w:val="00877284"/>
    <w:rsid w:val="00877954"/>
    <w:rsid w:val="00877C42"/>
    <w:rsid w:val="00877DCC"/>
    <w:rsid w:val="00880BDE"/>
    <w:rsid w:val="00880CA1"/>
    <w:rsid w:val="00880D0F"/>
    <w:rsid w:val="00881688"/>
    <w:rsid w:val="00881F78"/>
    <w:rsid w:val="0088222C"/>
    <w:rsid w:val="00882385"/>
    <w:rsid w:val="008823F4"/>
    <w:rsid w:val="008825A1"/>
    <w:rsid w:val="008826D3"/>
    <w:rsid w:val="00882833"/>
    <w:rsid w:val="00882AF6"/>
    <w:rsid w:val="00883023"/>
    <w:rsid w:val="0088395E"/>
    <w:rsid w:val="00883BEE"/>
    <w:rsid w:val="0088434D"/>
    <w:rsid w:val="008844AD"/>
    <w:rsid w:val="008845CF"/>
    <w:rsid w:val="00884B69"/>
    <w:rsid w:val="00884C14"/>
    <w:rsid w:val="008854B0"/>
    <w:rsid w:val="00885664"/>
    <w:rsid w:val="00885A92"/>
    <w:rsid w:val="00885C31"/>
    <w:rsid w:val="00885FAD"/>
    <w:rsid w:val="0088661C"/>
    <w:rsid w:val="00886A76"/>
    <w:rsid w:val="008871B6"/>
    <w:rsid w:val="00887C76"/>
    <w:rsid w:val="00890178"/>
    <w:rsid w:val="00890346"/>
    <w:rsid w:val="0089046D"/>
    <w:rsid w:val="0089081B"/>
    <w:rsid w:val="008912EE"/>
    <w:rsid w:val="00891306"/>
    <w:rsid w:val="00891585"/>
    <w:rsid w:val="0089197F"/>
    <w:rsid w:val="00891F46"/>
    <w:rsid w:val="00892432"/>
    <w:rsid w:val="008927A3"/>
    <w:rsid w:val="008927DD"/>
    <w:rsid w:val="00892922"/>
    <w:rsid w:val="00892B8A"/>
    <w:rsid w:val="00892D75"/>
    <w:rsid w:val="00893214"/>
    <w:rsid w:val="008932D3"/>
    <w:rsid w:val="0089371D"/>
    <w:rsid w:val="008939FC"/>
    <w:rsid w:val="00893DF0"/>
    <w:rsid w:val="00894086"/>
    <w:rsid w:val="008940AB"/>
    <w:rsid w:val="008941A3"/>
    <w:rsid w:val="0089425E"/>
    <w:rsid w:val="00894951"/>
    <w:rsid w:val="0089495D"/>
    <w:rsid w:val="0089508B"/>
    <w:rsid w:val="0089538D"/>
    <w:rsid w:val="008958DF"/>
    <w:rsid w:val="00895A55"/>
    <w:rsid w:val="00895C5E"/>
    <w:rsid w:val="00895DF7"/>
    <w:rsid w:val="008960DE"/>
    <w:rsid w:val="00896422"/>
    <w:rsid w:val="008967D1"/>
    <w:rsid w:val="00896980"/>
    <w:rsid w:val="00896E37"/>
    <w:rsid w:val="00897118"/>
    <w:rsid w:val="00897208"/>
    <w:rsid w:val="00897209"/>
    <w:rsid w:val="008972D5"/>
    <w:rsid w:val="00897DA9"/>
    <w:rsid w:val="008A00CB"/>
    <w:rsid w:val="008A078E"/>
    <w:rsid w:val="008A08C6"/>
    <w:rsid w:val="008A1844"/>
    <w:rsid w:val="008A1998"/>
    <w:rsid w:val="008A29B1"/>
    <w:rsid w:val="008A2A68"/>
    <w:rsid w:val="008A2A6F"/>
    <w:rsid w:val="008A2C30"/>
    <w:rsid w:val="008A2EFE"/>
    <w:rsid w:val="008A328A"/>
    <w:rsid w:val="008A32F1"/>
    <w:rsid w:val="008A3907"/>
    <w:rsid w:val="008A3A3A"/>
    <w:rsid w:val="008A3A97"/>
    <w:rsid w:val="008A486A"/>
    <w:rsid w:val="008A4D53"/>
    <w:rsid w:val="008A5F02"/>
    <w:rsid w:val="008A6188"/>
    <w:rsid w:val="008A65DB"/>
    <w:rsid w:val="008A68AB"/>
    <w:rsid w:val="008A6A70"/>
    <w:rsid w:val="008A6D15"/>
    <w:rsid w:val="008A6EE7"/>
    <w:rsid w:val="008A7012"/>
    <w:rsid w:val="008A7102"/>
    <w:rsid w:val="008A71EE"/>
    <w:rsid w:val="008A7337"/>
    <w:rsid w:val="008A7780"/>
    <w:rsid w:val="008B0164"/>
    <w:rsid w:val="008B0869"/>
    <w:rsid w:val="008B0967"/>
    <w:rsid w:val="008B096B"/>
    <w:rsid w:val="008B1120"/>
    <w:rsid w:val="008B1731"/>
    <w:rsid w:val="008B1746"/>
    <w:rsid w:val="008B176F"/>
    <w:rsid w:val="008B184B"/>
    <w:rsid w:val="008B1FBC"/>
    <w:rsid w:val="008B2124"/>
    <w:rsid w:val="008B2619"/>
    <w:rsid w:val="008B27DB"/>
    <w:rsid w:val="008B27F4"/>
    <w:rsid w:val="008B2C12"/>
    <w:rsid w:val="008B30AB"/>
    <w:rsid w:val="008B30EF"/>
    <w:rsid w:val="008B391A"/>
    <w:rsid w:val="008B3B73"/>
    <w:rsid w:val="008B3C7F"/>
    <w:rsid w:val="008B3F11"/>
    <w:rsid w:val="008B48B8"/>
    <w:rsid w:val="008B4A57"/>
    <w:rsid w:val="008B4C3A"/>
    <w:rsid w:val="008B4DC8"/>
    <w:rsid w:val="008B51D7"/>
    <w:rsid w:val="008B5228"/>
    <w:rsid w:val="008B53D8"/>
    <w:rsid w:val="008B56A4"/>
    <w:rsid w:val="008B5C6F"/>
    <w:rsid w:val="008B5F1F"/>
    <w:rsid w:val="008B5F62"/>
    <w:rsid w:val="008B617B"/>
    <w:rsid w:val="008B66CF"/>
    <w:rsid w:val="008B675C"/>
    <w:rsid w:val="008B6C5F"/>
    <w:rsid w:val="008B70FF"/>
    <w:rsid w:val="008B7483"/>
    <w:rsid w:val="008C05E2"/>
    <w:rsid w:val="008C09B5"/>
    <w:rsid w:val="008C17C1"/>
    <w:rsid w:val="008C17FA"/>
    <w:rsid w:val="008C1DD2"/>
    <w:rsid w:val="008C1F8A"/>
    <w:rsid w:val="008C2433"/>
    <w:rsid w:val="008C249D"/>
    <w:rsid w:val="008C2598"/>
    <w:rsid w:val="008C283F"/>
    <w:rsid w:val="008C2868"/>
    <w:rsid w:val="008C2A35"/>
    <w:rsid w:val="008C2D8C"/>
    <w:rsid w:val="008C3958"/>
    <w:rsid w:val="008C42D8"/>
    <w:rsid w:val="008C4709"/>
    <w:rsid w:val="008C4A85"/>
    <w:rsid w:val="008C4B51"/>
    <w:rsid w:val="008C4CDE"/>
    <w:rsid w:val="008C4DA8"/>
    <w:rsid w:val="008C4FED"/>
    <w:rsid w:val="008C5681"/>
    <w:rsid w:val="008C597C"/>
    <w:rsid w:val="008C5F27"/>
    <w:rsid w:val="008C619B"/>
    <w:rsid w:val="008C631A"/>
    <w:rsid w:val="008C6475"/>
    <w:rsid w:val="008C65B2"/>
    <w:rsid w:val="008C68FB"/>
    <w:rsid w:val="008C6A2F"/>
    <w:rsid w:val="008C6E66"/>
    <w:rsid w:val="008C723E"/>
    <w:rsid w:val="008C72E4"/>
    <w:rsid w:val="008C7C89"/>
    <w:rsid w:val="008D00C7"/>
    <w:rsid w:val="008D0C45"/>
    <w:rsid w:val="008D0DFC"/>
    <w:rsid w:val="008D121A"/>
    <w:rsid w:val="008D15F8"/>
    <w:rsid w:val="008D1789"/>
    <w:rsid w:val="008D1EF3"/>
    <w:rsid w:val="008D1FAD"/>
    <w:rsid w:val="008D2019"/>
    <w:rsid w:val="008D2143"/>
    <w:rsid w:val="008D2273"/>
    <w:rsid w:val="008D2317"/>
    <w:rsid w:val="008D2E1A"/>
    <w:rsid w:val="008D2FB4"/>
    <w:rsid w:val="008D3338"/>
    <w:rsid w:val="008D3542"/>
    <w:rsid w:val="008D3C22"/>
    <w:rsid w:val="008D3D60"/>
    <w:rsid w:val="008D3E18"/>
    <w:rsid w:val="008D3E7B"/>
    <w:rsid w:val="008D3E8B"/>
    <w:rsid w:val="008D4229"/>
    <w:rsid w:val="008D43C6"/>
    <w:rsid w:val="008D46EC"/>
    <w:rsid w:val="008D48D8"/>
    <w:rsid w:val="008D495D"/>
    <w:rsid w:val="008D497A"/>
    <w:rsid w:val="008D49AF"/>
    <w:rsid w:val="008D4A16"/>
    <w:rsid w:val="008D558F"/>
    <w:rsid w:val="008D5692"/>
    <w:rsid w:val="008D56CF"/>
    <w:rsid w:val="008D57D4"/>
    <w:rsid w:val="008D5A22"/>
    <w:rsid w:val="008D5A78"/>
    <w:rsid w:val="008D68F4"/>
    <w:rsid w:val="008D6B41"/>
    <w:rsid w:val="008D704F"/>
    <w:rsid w:val="008D721F"/>
    <w:rsid w:val="008D7381"/>
    <w:rsid w:val="008D74DF"/>
    <w:rsid w:val="008D7771"/>
    <w:rsid w:val="008D781F"/>
    <w:rsid w:val="008D7AF4"/>
    <w:rsid w:val="008E091F"/>
    <w:rsid w:val="008E0AEF"/>
    <w:rsid w:val="008E0B73"/>
    <w:rsid w:val="008E1760"/>
    <w:rsid w:val="008E187C"/>
    <w:rsid w:val="008E1B77"/>
    <w:rsid w:val="008E1B82"/>
    <w:rsid w:val="008E1D7D"/>
    <w:rsid w:val="008E2578"/>
    <w:rsid w:val="008E2A26"/>
    <w:rsid w:val="008E2C4E"/>
    <w:rsid w:val="008E2E75"/>
    <w:rsid w:val="008E3797"/>
    <w:rsid w:val="008E3A1F"/>
    <w:rsid w:val="008E40A5"/>
    <w:rsid w:val="008E44FE"/>
    <w:rsid w:val="008E4565"/>
    <w:rsid w:val="008E49AD"/>
    <w:rsid w:val="008E4C24"/>
    <w:rsid w:val="008E4DBA"/>
    <w:rsid w:val="008E5327"/>
    <w:rsid w:val="008E5A71"/>
    <w:rsid w:val="008E5AF9"/>
    <w:rsid w:val="008E6471"/>
    <w:rsid w:val="008E655A"/>
    <w:rsid w:val="008E6B2B"/>
    <w:rsid w:val="008E6C11"/>
    <w:rsid w:val="008E716F"/>
    <w:rsid w:val="008E756C"/>
    <w:rsid w:val="008E76F4"/>
    <w:rsid w:val="008E7989"/>
    <w:rsid w:val="008E7BEF"/>
    <w:rsid w:val="008E7E27"/>
    <w:rsid w:val="008E7E93"/>
    <w:rsid w:val="008F00C1"/>
    <w:rsid w:val="008F0255"/>
    <w:rsid w:val="008F098D"/>
    <w:rsid w:val="008F0AC4"/>
    <w:rsid w:val="008F0E28"/>
    <w:rsid w:val="008F1785"/>
    <w:rsid w:val="008F1C23"/>
    <w:rsid w:val="008F1FA8"/>
    <w:rsid w:val="008F239F"/>
    <w:rsid w:val="008F2500"/>
    <w:rsid w:val="008F29B6"/>
    <w:rsid w:val="008F2AD0"/>
    <w:rsid w:val="008F2D68"/>
    <w:rsid w:val="008F3C56"/>
    <w:rsid w:val="008F3F62"/>
    <w:rsid w:val="008F4A04"/>
    <w:rsid w:val="008F4FD1"/>
    <w:rsid w:val="008F5400"/>
    <w:rsid w:val="008F5B96"/>
    <w:rsid w:val="008F5C1C"/>
    <w:rsid w:val="008F6140"/>
    <w:rsid w:val="008F6A3A"/>
    <w:rsid w:val="008F6CB0"/>
    <w:rsid w:val="008F6D9D"/>
    <w:rsid w:val="008F7253"/>
    <w:rsid w:val="008F76EE"/>
    <w:rsid w:val="00900020"/>
    <w:rsid w:val="0090005F"/>
    <w:rsid w:val="0090033F"/>
    <w:rsid w:val="009005B8"/>
    <w:rsid w:val="009006DE"/>
    <w:rsid w:val="00900E80"/>
    <w:rsid w:val="00901460"/>
    <w:rsid w:val="009015A6"/>
    <w:rsid w:val="0090170D"/>
    <w:rsid w:val="00901806"/>
    <w:rsid w:val="00901D59"/>
    <w:rsid w:val="00901FF2"/>
    <w:rsid w:val="009027D7"/>
    <w:rsid w:val="00902885"/>
    <w:rsid w:val="00902904"/>
    <w:rsid w:val="00902ABC"/>
    <w:rsid w:val="0090333B"/>
    <w:rsid w:val="00905348"/>
    <w:rsid w:val="00905FAB"/>
    <w:rsid w:val="009060D2"/>
    <w:rsid w:val="0090617E"/>
    <w:rsid w:val="00906CFF"/>
    <w:rsid w:val="00906FC4"/>
    <w:rsid w:val="00906FCC"/>
    <w:rsid w:val="00907093"/>
    <w:rsid w:val="009070E2"/>
    <w:rsid w:val="0090745B"/>
    <w:rsid w:val="00907F9E"/>
    <w:rsid w:val="00910655"/>
    <w:rsid w:val="009108FE"/>
    <w:rsid w:val="0091096E"/>
    <w:rsid w:val="00910A1B"/>
    <w:rsid w:val="0091160E"/>
    <w:rsid w:val="00911B27"/>
    <w:rsid w:val="00911FB9"/>
    <w:rsid w:val="009120A2"/>
    <w:rsid w:val="0091218C"/>
    <w:rsid w:val="00912268"/>
    <w:rsid w:val="009125EE"/>
    <w:rsid w:val="00913232"/>
    <w:rsid w:val="0091365B"/>
    <w:rsid w:val="00914077"/>
    <w:rsid w:val="009143D9"/>
    <w:rsid w:val="00914730"/>
    <w:rsid w:val="009151EA"/>
    <w:rsid w:val="00915682"/>
    <w:rsid w:val="0091569D"/>
    <w:rsid w:val="009158D4"/>
    <w:rsid w:val="00915C57"/>
    <w:rsid w:val="00915D07"/>
    <w:rsid w:val="00915E7C"/>
    <w:rsid w:val="009160EC"/>
    <w:rsid w:val="009163D9"/>
    <w:rsid w:val="00916DF6"/>
    <w:rsid w:val="00917195"/>
    <w:rsid w:val="0091738B"/>
    <w:rsid w:val="009176F1"/>
    <w:rsid w:val="00917DDD"/>
    <w:rsid w:val="009200F3"/>
    <w:rsid w:val="0092052D"/>
    <w:rsid w:val="00920B14"/>
    <w:rsid w:val="009213D9"/>
    <w:rsid w:val="00921911"/>
    <w:rsid w:val="00921AA7"/>
    <w:rsid w:val="00921F53"/>
    <w:rsid w:val="00922BFA"/>
    <w:rsid w:val="00922C6A"/>
    <w:rsid w:val="009232E1"/>
    <w:rsid w:val="0092360C"/>
    <w:rsid w:val="00923BF6"/>
    <w:rsid w:val="00924974"/>
    <w:rsid w:val="00924E67"/>
    <w:rsid w:val="009252A9"/>
    <w:rsid w:val="009253AA"/>
    <w:rsid w:val="009253DC"/>
    <w:rsid w:val="00925435"/>
    <w:rsid w:val="0092549A"/>
    <w:rsid w:val="00925825"/>
    <w:rsid w:val="009262E4"/>
    <w:rsid w:val="009267B9"/>
    <w:rsid w:val="009277A2"/>
    <w:rsid w:val="00927C73"/>
    <w:rsid w:val="00930244"/>
    <w:rsid w:val="00930BD0"/>
    <w:rsid w:val="00931330"/>
    <w:rsid w:val="009314FC"/>
    <w:rsid w:val="009316EE"/>
    <w:rsid w:val="00931A82"/>
    <w:rsid w:val="00931D03"/>
    <w:rsid w:val="00931EA2"/>
    <w:rsid w:val="00932DF8"/>
    <w:rsid w:val="00932FBC"/>
    <w:rsid w:val="009333A2"/>
    <w:rsid w:val="0093382D"/>
    <w:rsid w:val="00933FDA"/>
    <w:rsid w:val="00934310"/>
    <w:rsid w:val="009351F7"/>
    <w:rsid w:val="009352F8"/>
    <w:rsid w:val="0093609A"/>
    <w:rsid w:val="009365A0"/>
    <w:rsid w:val="009365E3"/>
    <w:rsid w:val="0093667B"/>
    <w:rsid w:val="00936D40"/>
    <w:rsid w:val="009370F1"/>
    <w:rsid w:val="009370F5"/>
    <w:rsid w:val="009370FB"/>
    <w:rsid w:val="009373DA"/>
    <w:rsid w:val="009374BB"/>
    <w:rsid w:val="009374D7"/>
    <w:rsid w:val="009376A1"/>
    <w:rsid w:val="0093789A"/>
    <w:rsid w:val="00937D9C"/>
    <w:rsid w:val="0094004D"/>
    <w:rsid w:val="009405B1"/>
    <w:rsid w:val="009405E6"/>
    <w:rsid w:val="009408D0"/>
    <w:rsid w:val="00940EC5"/>
    <w:rsid w:val="00941581"/>
    <w:rsid w:val="009417CF"/>
    <w:rsid w:val="00942003"/>
    <w:rsid w:val="00942197"/>
    <w:rsid w:val="00942243"/>
    <w:rsid w:val="0094263C"/>
    <w:rsid w:val="00942723"/>
    <w:rsid w:val="00942B93"/>
    <w:rsid w:val="00942E48"/>
    <w:rsid w:val="00943761"/>
    <w:rsid w:val="00943B1D"/>
    <w:rsid w:val="00943CE9"/>
    <w:rsid w:val="00943F69"/>
    <w:rsid w:val="0094483B"/>
    <w:rsid w:val="00944F5B"/>
    <w:rsid w:val="00945364"/>
    <w:rsid w:val="00945535"/>
    <w:rsid w:val="0094554E"/>
    <w:rsid w:val="00946073"/>
    <w:rsid w:val="00946111"/>
    <w:rsid w:val="00946492"/>
    <w:rsid w:val="00946604"/>
    <w:rsid w:val="009469CD"/>
    <w:rsid w:val="00946AE0"/>
    <w:rsid w:val="0094710B"/>
    <w:rsid w:val="00947361"/>
    <w:rsid w:val="009501D9"/>
    <w:rsid w:val="009507DD"/>
    <w:rsid w:val="009513C5"/>
    <w:rsid w:val="009514A1"/>
    <w:rsid w:val="00951F6D"/>
    <w:rsid w:val="009529B3"/>
    <w:rsid w:val="0095326E"/>
    <w:rsid w:val="009534B7"/>
    <w:rsid w:val="00953B5A"/>
    <w:rsid w:val="00953E5A"/>
    <w:rsid w:val="0095418D"/>
    <w:rsid w:val="009543C6"/>
    <w:rsid w:val="009546A2"/>
    <w:rsid w:val="00954A00"/>
    <w:rsid w:val="00954A9C"/>
    <w:rsid w:val="00955709"/>
    <w:rsid w:val="0095576B"/>
    <w:rsid w:val="00955BC2"/>
    <w:rsid w:val="00955E63"/>
    <w:rsid w:val="00955F26"/>
    <w:rsid w:val="0095616D"/>
    <w:rsid w:val="00956258"/>
    <w:rsid w:val="009564F9"/>
    <w:rsid w:val="009566B1"/>
    <w:rsid w:val="0095675A"/>
    <w:rsid w:val="0095676D"/>
    <w:rsid w:val="00957068"/>
    <w:rsid w:val="00957122"/>
    <w:rsid w:val="009576FE"/>
    <w:rsid w:val="00957AAD"/>
    <w:rsid w:val="00960269"/>
    <w:rsid w:val="00960E0B"/>
    <w:rsid w:val="009611A9"/>
    <w:rsid w:val="00961520"/>
    <w:rsid w:val="009617B0"/>
    <w:rsid w:val="009625B2"/>
    <w:rsid w:val="0096290C"/>
    <w:rsid w:val="00962BBF"/>
    <w:rsid w:val="00962EEC"/>
    <w:rsid w:val="00962F94"/>
    <w:rsid w:val="00963103"/>
    <w:rsid w:val="0096425F"/>
    <w:rsid w:val="00964368"/>
    <w:rsid w:val="00964BD9"/>
    <w:rsid w:val="00964BDB"/>
    <w:rsid w:val="00964F2C"/>
    <w:rsid w:val="00964FBC"/>
    <w:rsid w:val="009650E0"/>
    <w:rsid w:val="00965413"/>
    <w:rsid w:val="009654C3"/>
    <w:rsid w:val="009655B3"/>
    <w:rsid w:val="00966780"/>
    <w:rsid w:val="00966817"/>
    <w:rsid w:val="00966AEF"/>
    <w:rsid w:val="00966B4D"/>
    <w:rsid w:val="00967D58"/>
    <w:rsid w:val="00967FBA"/>
    <w:rsid w:val="00970BBE"/>
    <w:rsid w:val="0097110F"/>
    <w:rsid w:val="00971153"/>
    <w:rsid w:val="00971646"/>
    <w:rsid w:val="0097169B"/>
    <w:rsid w:val="00971901"/>
    <w:rsid w:val="00972469"/>
    <w:rsid w:val="0097269D"/>
    <w:rsid w:val="00972772"/>
    <w:rsid w:val="0097282B"/>
    <w:rsid w:val="0097369B"/>
    <w:rsid w:val="00973B20"/>
    <w:rsid w:val="00973EA3"/>
    <w:rsid w:val="00973FF5"/>
    <w:rsid w:val="0097429C"/>
    <w:rsid w:val="00974306"/>
    <w:rsid w:val="009747A2"/>
    <w:rsid w:val="0097489D"/>
    <w:rsid w:val="009748B6"/>
    <w:rsid w:val="009748F4"/>
    <w:rsid w:val="00974C7B"/>
    <w:rsid w:val="00974FB4"/>
    <w:rsid w:val="0097516C"/>
    <w:rsid w:val="0097577F"/>
    <w:rsid w:val="009757DC"/>
    <w:rsid w:val="00975BA0"/>
    <w:rsid w:val="0097604A"/>
    <w:rsid w:val="00976499"/>
    <w:rsid w:val="009766AF"/>
    <w:rsid w:val="00976C36"/>
    <w:rsid w:val="0097736F"/>
    <w:rsid w:val="009773DF"/>
    <w:rsid w:val="009774B6"/>
    <w:rsid w:val="00977610"/>
    <w:rsid w:val="00980B5B"/>
    <w:rsid w:val="00981A79"/>
    <w:rsid w:val="00981D33"/>
    <w:rsid w:val="00982727"/>
    <w:rsid w:val="00982AE6"/>
    <w:rsid w:val="00982B45"/>
    <w:rsid w:val="00982B5F"/>
    <w:rsid w:val="00982D36"/>
    <w:rsid w:val="00983225"/>
    <w:rsid w:val="009835F3"/>
    <w:rsid w:val="0098366E"/>
    <w:rsid w:val="009839F4"/>
    <w:rsid w:val="00983DE9"/>
    <w:rsid w:val="00983E86"/>
    <w:rsid w:val="00984AAA"/>
    <w:rsid w:val="00984C9E"/>
    <w:rsid w:val="00984FED"/>
    <w:rsid w:val="0098513E"/>
    <w:rsid w:val="009858F9"/>
    <w:rsid w:val="0098677E"/>
    <w:rsid w:val="00987329"/>
    <w:rsid w:val="00987B94"/>
    <w:rsid w:val="0099015D"/>
    <w:rsid w:val="00990239"/>
    <w:rsid w:val="009902E5"/>
    <w:rsid w:val="009911A9"/>
    <w:rsid w:val="00991308"/>
    <w:rsid w:val="0099147D"/>
    <w:rsid w:val="009914E6"/>
    <w:rsid w:val="009919B2"/>
    <w:rsid w:val="00991CA1"/>
    <w:rsid w:val="009925A3"/>
    <w:rsid w:val="00992991"/>
    <w:rsid w:val="00992D63"/>
    <w:rsid w:val="009931B9"/>
    <w:rsid w:val="0099348D"/>
    <w:rsid w:val="00993D66"/>
    <w:rsid w:val="00993D82"/>
    <w:rsid w:val="00993DC5"/>
    <w:rsid w:val="00994292"/>
    <w:rsid w:val="009942DF"/>
    <w:rsid w:val="00994335"/>
    <w:rsid w:val="0099476D"/>
    <w:rsid w:val="0099477C"/>
    <w:rsid w:val="00994912"/>
    <w:rsid w:val="0099495B"/>
    <w:rsid w:val="00994AF1"/>
    <w:rsid w:val="00994B7A"/>
    <w:rsid w:val="00994CC3"/>
    <w:rsid w:val="00994FDB"/>
    <w:rsid w:val="00995424"/>
    <w:rsid w:val="00995FE3"/>
    <w:rsid w:val="0099689F"/>
    <w:rsid w:val="009968A3"/>
    <w:rsid w:val="0099707F"/>
    <w:rsid w:val="0099734A"/>
    <w:rsid w:val="009973C5"/>
    <w:rsid w:val="00997433"/>
    <w:rsid w:val="009978F6"/>
    <w:rsid w:val="009A0459"/>
    <w:rsid w:val="009A05D1"/>
    <w:rsid w:val="009A0AFC"/>
    <w:rsid w:val="009A148D"/>
    <w:rsid w:val="009A1B05"/>
    <w:rsid w:val="009A1BD0"/>
    <w:rsid w:val="009A2379"/>
    <w:rsid w:val="009A24D9"/>
    <w:rsid w:val="009A2EF2"/>
    <w:rsid w:val="009A39CE"/>
    <w:rsid w:val="009A4185"/>
    <w:rsid w:val="009A432B"/>
    <w:rsid w:val="009A44F2"/>
    <w:rsid w:val="009A4AD8"/>
    <w:rsid w:val="009A4E42"/>
    <w:rsid w:val="009A4F1B"/>
    <w:rsid w:val="009A4FE7"/>
    <w:rsid w:val="009A519B"/>
    <w:rsid w:val="009A552C"/>
    <w:rsid w:val="009A56D5"/>
    <w:rsid w:val="009A579C"/>
    <w:rsid w:val="009A5972"/>
    <w:rsid w:val="009A616D"/>
    <w:rsid w:val="009A6348"/>
    <w:rsid w:val="009A66A8"/>
    <w:rsid w:val="009A6876"/>
    <w:rsid w:val="009A6A32"/>
    <w:rsid w:val="009A6B89"/>
    <w:rsid w:val="009A73BE"/>
    <w:rsid w:val="009A7494"/>
    <w:rsid w:val="009A77BF"/>
    <w:rsid w:val="009A78E3"/>
    <w:rsid w:val="009A7CA8"/>
    <w:rsid w:val="009A7ED9"/>
    <w:rsid w:val="009B0207"/>
    <w:rsid w:val="009B0B08"/>
    <w:rsid w:val="009B0D0E"/>
    <w:rsid w:val="009B0E11"/>
    <w:rsid w:val="009B1419"/>
    <w:rsid w:val="009B17E0"/>
    <w:rsid w:val="009B1DB3"/>
    <w:rsid w:val="009B20C2"/>
    <w:rsid w:val="009B27FA"/>
    <w:rsid w:val="009B28B0"/>
    <w:rsid w:val="009B2940"/>
    <w:rsid w:val="009B2A83"/>
    <w:rsid w:val="009B2CAA"/>
    <w:rsid w:val="009B2CEB"/>
    <w:rsid w:val="009B3149"/>
    <w:rsid w:val="009B346B"/>
    <w:rsid w:val="009B3685"/>
    <w:rsid w:val="009B40D6"/>
    <w:rsid w:val="009B419B"/>
    <w:rsid w:val="009B4881"/>
    <w:rsid w:val="009B4A48"/>
    <w:rsid w:val="009B4AA4"/>
    <w:rsid w:val="009B5291"/>
    <w:rsid w:val="009B55A7"/>
    <w:rsid w:val="009B55DA"/>
    <w:rsid w:val="009B5B93"/>
    <w:rsid w:val="009B6405"/>
    <w:rsid w:val="009B69F1"/>
    <w:rsid w:val="009B6A4C"/>
    <w:rsid w:val="009B6CFE"/>
    <w:rsid w:val="009B6F61"/>
    <w:rsid w:val="009B7124"/>
    <w:rsid w:val="009B7225"/>
    <w:rsid w:val="009B72D6"/>
    <w:rsid w:val="009B7625"/>
    <w:rsid w:val="009B77EC"/>
    <w:rsid w:val="009B79A0"/>
    <w:rsid w:val="009B7C73"/>
    <w:rsid w:val="009C0820"/>
    <w:rsid w:val="009C08CD"/>
    <w:rsid w:val="009C0B18"/>
    <w:rsid w:val="009C0F5E"/>
    <w:rsid w:val="009C100A"/>
    <w:rsid w:val="009C165A"/>
    <w:rsid w:val="009C1802"/>
    <w:rsid w:val="009C2647"/>
    <w:rsid w:val="009C2A29"/>
    <w:rsid w:val="009C32D5"/>
    <w:rsid w:val="009C3826"/>
    <w:rsid w:val="009C3973"/>
    <w:rsid w:val="009C3B60"/>
    <w:rsid w:val="009C4061"/>
    <w:rsid w:val="009C45F9"/>
    <w:rsid w:val="009C46CD"/>
    <w:rsid w:val="009C4AA7"/>
    <w:rsid w:val="009C5200"/>
    <w:rsid w:val="009C5438"/>
    <w:rsid w:val="009C5627"/>
    <w:rsid w:val="009C5F39"/>
    <w:rsid w:val="009C6BD9"/>
    <w:rsid w:val="009C7242"/>
    <w:rsid w:val="009C75CA"/>
    <w:rsid w:val="009C78EC"/>
    <w:rsid w:val="009C79FA"/>
    <w:rsid w:val="009D0514"/>
    <w:rsid w:val="009D1A05"/>
    <w:rsid w:val="009D1BA6"/>
    <w:rsid w:val="009D1EBA"/>
    <w:rsid w:val="009D2256"/>
    <w:rsid w:val="009D2296"/>
    <w:rsid w:val="009D241B"/>
    <w:rsid w:val="009D24E8"/>
    <w:rsid w:val="009D26C8"/>
    <w:rsid w:val="009D288A"/>
    <w:rsid w:val="009D301C"/>
    <w:rsid w:val="009D311C"/>
    <w:rsid w:val="009D323F"/>
    <w:rsid w:val="009D326F"/>
    <w:rsid w:val="009D4271"/>
    <w:rsid w:val="009D4792"/>
    <w:rsid w:val="009D51A3"/>
    <w:rsid w:val="009D58EC"/>
    <w:rsid w:val="009D6028"/>
    <w:rsid w:val="009D756C"/>
    <w:rsid w:val="009D765D"/>
    <w:rsid w:val="009D7E77"/>
    <w:rsid w:val="009E076F"/>
    <w:rsid w:val="009E0B20"/>
    <w:rsid w:val="009E0B79"/>
    <w:rsid w:val="009E0B8D"/>
    <w:rsid w:val="009E18DC"/>
    <w:rsid w:val="009E1EDB"/>
    <w:rsid w:val="009E26F9"/>
    <w:rsid w:val="009E2BF6"/>
    <w:rsid w:val="009E2C01"/>
    <w:rsid w:val="009E3388"/>
    <w:rsid w:val="009E37F8"/>
    <w:rsid w:val="009E3D82"/>
    <w:rsid w:val="009E3F29"/>
    <w:rsid w:val="009E4252"/>
    <w:rsid w:val="009E45EC"/>
    <w:rsid w:val="009E4600"/>
    <w:rsid w:val="009E47E8"/>
    <w:rsid w:val="009E49C0"/>
    <w:rsid w:val="009E4B0D"/>
    <w:rsid w:val="009E50F0"/>
    <w:rsid w:val="009E5887"/>
    <w:rsid w:val="009E5E60"/>
    <w:rsid w:val="009E61CC"/>
    <w:rsid w:val="009E665D"/>
    <w:rsid w:val="009E674D"/>
    <w:rsid w:val="009E6942"/>
    <w:rsid w:val="009E6E00"/>
    <w:rsid w:val="009E7455"/>
    <w:rsid w:val="009E765E"/>
    <w:rsid w:val="009E7842"/>
    <w:rsid w:val="009E7A4A"/>
    <w:rsid w:val="009E7C16"/>
    <w:rsid w:val="009E7FBD"/>
    <w:rsid w:val="009F0689"/>
    <w:rsid w:val="009F0DAD"/>
    <w:rsid w:val="009F128C"/>
    <w:rsid w:val="009F15D4"/>
    <w:rsid w:val="009F1D67"/>
    <w:rsid w:val="009F1F9B"/>
    <w:rsid w:val="009F2162"/>
    <w:rsid w:val="009F27AD"/>
    <w:rsid w:val="009F2AD7"/>
    <w:rsid w:val="009F2BA5"/>
    <w:rsid w:val="009F32C0"/>
    <w:rsid w:val="009F3383"/>
    <w:rsid w:val="009F34DE"/>
    <w:rsid w:val="009F3AD4"/>
    <w:rsid w:val="009F3AFE"/>
    <w:rsid w:val="009F3CBC"/>
    <w:rsid w:val="009F3EBD"/>
    <w:rsid w:val="009F4A7F"/>
    <w:rsid w:val="009F53DB"/>
    <w:rsid w:val="009F58AE"/>
    <w:rsid w:val="009F5ABB"/>
    <w:rsid w:val="009F6333"/>
    <w:rsid w:val="009F689C"/>
    <w:rsid w:val="009F693C"/>
    <w:rsid w:val="009F6B4D"/>
    <w:rsid w:val="009F6BDF"/>
    <w:rsid w:val="009F6EF2"/>
    <w:rsid w:val="00A00A91"/>
    <w:rsid w:val="00A00B6D"/>
    <w:rsid w:val="00A00F5E"/>
    <w:rsid w:val="00A010C9"/>
    <w:rsid w:val="00A01986"/>
    <w:rsid w:val="00A01CAE"/>
    <w:rsid w:val="00A01D4F"/>
    <w:rsid w:val="00A02507"/>
    <w:rsid w:val="00A027EF"/>
    <w:rsid w:val="00A02C80"/>
    <w:rsid w:val="00A02CD7"/>
    <w:rsid w:val="00A03F7B"/>
    <w:rsid w:val="00A04098"/>
    <w:rsid w:val="00A04A96"/>
    <w:rsid w:val="00A04CA0"/>
    <w:rsid w:val="00A04CC3"/>
    <w:rsid w:val="00A04E51"/>
    <w:rsid w:val="00A04EA3"/>
    <w:rsid w:val="00A04FBF"/>
    <w:rsid w:val="00A051DE"/>
    <w:rsid w:val="00A0530A"/>
    <w:rsid w:val="00A0553C"/>
    <w:rsid w:val="00A056B7"/>
    <w:rsid w:val="00A058A1"/>
    <w:rsid w:val="00A05B4C"/>
    <w:rsid w:val="00A05F35"/>
    <w:rsid w:val="00A05F74"/>
    <w:rsid w:val="00A0640C"/>
    <w:rsid w:val="00A06F03"/>
    <w:rsid w:val="00A06F94"/>
    <w:rsid w:val="00A0718F"/>
    <w:rsid w:val="00A07900"/>
    <w:rsid w:val="00A07A7D"/>
    <w:rsid w:val="00A07FF4"/>
    <w:rsid w:val="00A10621"/>
    <w:rsid w:val="00A109F5"/>
    <w:rsid w:val="00A10C4B"/>
    <w:rsid w:val="00A11347"/>
    <w:rsid w:val="00A11A3D"/>
    <w:rsid w:val="00A11C7B"/>
    <w:rsid w:val="00A11EDF"/>
    <w:rsid w:val="00A11F7A"/>
    <w:rsid w:val="00A1212A"/>
    <w:rsid w:val="00A123E2"/>
    <w:rsid w:val="00A13255"/>
    <w:rsid w:val="00A13EB3"/>
    <w:rsid w:val="00A143CA"/>
    <w:rsid w:val="00A14765"/>
    <w:rsid w:val="00A14B1C"/>
    <w:rsid w:val="00A14D39"/>
    <w:rsid w:val="00A15282"/>
    <w:rsid w:val="00A15A82"/>
    <w:rsid w:val="00A1600C"/>
    <w:rsid w:val="00A16519"/>
    <w:rsid w:val="00A167A0"/>
    <w:rsid w:val="00A16B0C"/>
    <w:rsid w:val="00A1705A"/>
    <w:rsid w:val="00A170D4"/>
    <w:rsid w:val="00A1721F"/>
    <w:rsid w:val="00A172FB"/>
    <w:rsid w:val="00A173C3"/>
    <w:rsid w:val="00A173DA"/>
    <w:rsid w:val="00A177C1"/>
    <w:rsid w:val="00A203EC"/>
    <w:rsid w:val="00A207B4"/>
    <w:rsid w:val="00A20A29"/>
    <w:rsid w:val="00A21057"/>
    <w:rsid w:val="00A21130"/>
    <w:rsid w:val="00A21349"/>
    <w:rsid w:val="00A219D6"/>
    <w:rsid w:val="00A231E1"/>
    <w:rsid w:val="00A23955"/>
    <w:rsid w:val="00A23CDE"/>
    <w:rsid w:val="00A23EA7"/>
    <w:rsid w:val="00A24118"/>
    <w:rsid w:val="00A24121"/>
    <w:rsid w:val="00A24458"/>
    <w:rsid w:val="00A24600"/>
    <w:rsid w:val="00A24735"/>
    <w:rsid w:val="00A248A1"/>
    <w:rsid w:val="00A24924"/>
    <w:rsid w:val="00A24D41"/>
    <w:rsid w:val="00A24F51"/>
    <w:rsid w:val="00A251E5"/>
    <w:rsid w:val="00A25442"/>
    <w:rsid w:val="00A25A55"/>
    <w:rsid w:val="00A25B50"/>
    <w:rsid w:val="00A25F3C"/>
    <w:rsid w:val="00A2615A"/>
    <w:rsid w:val="00A2641D"/>
    <w:rsid w:val="00A26C82"/>
    <w:rsid w:val="00A26E62"/>
    <w:rsid w:val="00A275BB"/>
    <w:rsid w:val="00A2792C"/>
    <w:rsid w:val="00A27973"/>
    <w:rsid w:val="00A27A7E"/>
    <w:rsid w:val="00A27DB7"/>
    <w:rsid w:val="00A27FA5"/>
    <w:rsid w:val="00A27FF8"/>
    <w:rsid w:val="00A27FFB"/>
    <w:rsid w:val="00A301F2"/>
    <w:rsid w:val="00A304FA"/>
    <w:rsid w:val="00A30541"/>
    <w:rsid w:val="00A30649"/>
    <w:rsid w:val="00A30A5C"/>
    <w:rsid w:val="00A30BA8"/>
    <w:rsid w:val="00A30D32"/>
    <w:rsid w:val="00A30FCE"/>
    <w:rsid w:val="00A31300"/>
    <w:rsid w:val="00A3137D"/>
    <w:rsid w:val="00A3141A"/>
    <w:rsid w:val="00A31503"/>
    <w:rsid w:val="00A31B28"/>
    <w:rsid w:val="00A31F76"/>
    <w:rsid w:val="00A3206C"/>
    <w:rsid w:val="00A32188"/>
    <w:rsid w:val="00A32419"/>
    <w:rsid w:val="00A32565"/>
    <w:rsid w:val="00A3318E"/>
    <w:rsid w:val="00A331FA"/>
    <w:rsid w:val="00A33250"/>
    <w:rsid w:val="00A3338C"/>
    <w:rsid w:val="00A33658"/>
    <w:rsid w:val="00A33AD6"/>
    <w:rsid w:val="00A33E18"/>
    <w:rsid w:val="00A3428A"/>
    <w:rsid w:val="00A343CC"/>
    <w:rsid w:val="00A34B1B"/>
    <w:rsid w:val="00A34BA7"/>
    <w:rsid w:val="00A34F03"/>
    <w:rsid w:val="00A351F4"/>
    <w:rsid w:val="00A35207"/>
    <w:rsid w:val="00A354B1"/>
    <w:rsid w:val="00A3564D"/>
    <w:rsid w:val="00A35A64"/>
    <w:rsid w:val="00A36243"/>
    <w:rsid w:val="00A368F6"/>
    <w:rsid w:val="00A369B5"/>
    <w:rsid w:val="00A3722B"/>
    <w:rsid w:val="00A37412"/>
    <w:rsid w:val="00A37465"/>
    <w:rsid w:val="00A377D4"/>
    <w:rsid w:val="00A37A7F"/>
    <w:rsid w:val="00A37F60"/>
    <w:rsid w:val="00A40702"/>
    <w:rsid w:val="00A409C3"/>
    <w:rsid w:val="00A410CA"/>
    <w:rsid w:val="00A41195"/>
    <w:rsid w:val="00A41667"/>
    <w:rsid w:val="00A4174E"/>
    <w:rsid w:val="00A41D47"/>
    <w:rsid w:val="00A41D74"/>
    <w:rsid w:val="00A41F0F"/>
    <w:rsid w:val="00A42189"/>
    <w:rsid w:val="00A423AC"/>
    <w:rsid w:val="00A4244E"/>
    <w:rsid w:val="00A4246B"/>
    <w:rsid w:val="00A4251F"/>
    <w:rsid w:val="00A42BE8"/>
    <w:rsid w:val="00A42D5B"/>
    <w:rsid w:val="00A43237"/>
    <w:rsid w:val="00A43333"/>
    <w:rsid w:val="00A43F10"/>
    <w:rsid w:val="00A44386"/>
    <w:rsid w:val="00A444DF"/>
    <w:rsid w:val="00A44F1E"/>
    <w:rsid w:val="00A453BD"/>
    <w:rsid w:val="00A45931"/>
    <w:rsid w:val="00A45C3A"/>
    <w:rsid w:val="00A45D07"/>
    <w:rsid w:val="00A45DA1"/>
    <w:rsid w:val="00A46744"/>
    <w:rsid w:val="00A467B7"/>
    <w:rsid w:val="00A468F4"/>
    <w:rsid w:val="00A4695C"/>
    <w:rsid w:val="00A46A45"/>
    <w:rsid w:val="00A47476"/>
    <w:rsid w:val="00A4760D"/>
    <w:rsid w:val="00A476C3"/>
    <w:rsid w:val="00A50350"/>
    <w:rsid w:val="00A50420"/>
    <w:rsid w:val="00A50805"/>
    <w:rsid w:val="00A50CCB"/>
    <w:rsid w:val="00A50FAF"/>
    <w:rsid w:val="00A51264"/>
    <w:rsid w:val="00A5196D"/>
    <w:rsid w:val="00A51D02"/>
    <w:rsid w:val="00A51D74"/>
    <w:rsid w:val="00A51EB7"/>
    <w:rsid w:val="00A51F0C"/>
    <w:rsid w:val="00A52D7F"/>
    <w:rsid w:val="00A53A82"/>
    <w:rsid w:val="00A53AB6"/>
    <w:rsid w:val="00A53B68"/>
    <w:rsid w:val="00A541D5"/>
    <w:rsid w:val="00A5481A"/>
    <w:rsid w:val="00A54929"/>
    <w:rsid w:val="00A54B60"/>
    <w:rsid w:val="00A54F06"/>
    <w:rsid w:val="00A55669"/>
    <w:rsid w:val="00A55B85"/>
    <w:rsid w:val="00A56703"/>
    <w:rsid w:val="00A568E5"/>
    <w:rsid w:val="00A56D46"/>
    <w:rsid w:val="00A57006"/>
    <w:rsid w:val="00A572FC"/>
    <w:rsid w:val="00A60569"/>
    <w:rsid w:val="00A609CD"/>
    <w:rsid w:val="00A60B5B"/>
    <w:rsid w:val="00A60B9D"/>
    <w:rsid w:val="00A613F0"/>
    <w:rsid w:val="00A61655"/>
    <w:rsid w:val="00A61CD3"/>
    <w:rsid w:val="00A6248F"/>
    <w:rsid w:val="00A62D60"/>
    <w:rsid w:val="00A630D2"/>
    <w:rsid w:val="00A632E7"/>
    <w:rsid w:val="00A63956"/>
    <w:rsid w:val="00A63A26"/>
    <w:rsid w:val="00A63B8A"/>
    <w:rsid w:val="00A63D11"/>
    <w:rsid w:val="00A63E6E"/>
    <w:rsid w:val="00A64885"/>
    <w:rsid w:val="00A64C5E"/>
    <w:rsid w:val="00A662B3"/>
    <w:rsid w:val="00A670F4"/>
    <w:rsid w:val="00A6722A"/>
    <w:rsid w:val="00A70195"/>
    <w:rsid w:val="00A70538"/>
    <w:rsid w:val="00A7072F"/>
    <w:rsid w:val="00A70864"/>
    <w:rsid w:val="00A7190D"/>
    <w:rsid w:val="00A71957"/>
    <w:rsid w:val="00A71C44"/>
    <w:rsid w:val="00A71D7B"/>
    <w:rsid w:val="00A7211F"/>
    <w:rsid w:val="00A72699"/>
    <w:rsid w:val="00A726BB"/>
    <w:rsid w:val="00A728E3"/>
    <w:rsid w:val="00A72A68"/>
    <w:rsid w:val="00A72D2F"/>
    <w:rsid w:val="00A72FC6"/>
    <w:rsid w:val="00A73C61"/>
    <w:rsid w:val="00A740DF"/>
    <w:rsid w:val="00A74466"/>
    <w:rsid w:val="00A7464E"/>
    <w:rsid w:val="00A74897"/>
    <w:rsid w:val="00A75870"/>
    <w:rsid w:val="00A75896"/>
    <w:rsid w:val="00A759AA"/>
    <w:rsid w:val="00A75F86"/>
    <w:rsid w:val="00A76A4D"/>
    <w:rsid w:val="00A76D4E"/>
    <w:rsid w:val="00A7705F"/>
    <w:rsid w:val="00A774A9"/>
    <w:rsid w:val="00A775A9"/>
    <w:rsid w:val="00A779DB"/>
    <w:rsid w:val="00A77DDA"/>
    <w:rsid w:val="00A77FE0"/>
    <w:rsid w:val="00A800A9"/>
    <w:rsid w:val="00A80B07"/>
    <w:rsid w:val="00A80C2B"/>
    <w:rsid w:val="00A8132B"/>
    <w:rsid w:val="00A81494"/>
    <w:rsid w:val="00A8161B"/>
    <w:rsid w:val="00A81731"/>
    <w:rsid w:val="00A81B0E"/>
    <w:rsid w:val="00A81EBF"/>
    <w:rsid w:val="00A82849"/>
    <w:rsid w:val="00A8285E"/>
    <w:rsid w:val="00A82E5B"/>
    <w:rsid w:val="00A82FDA"/>
    <w:rsid w:val="00A8317B"/>
    <w:rsid w:val="00A83BFC"/>
    <w:rsid w:val="00A83E81"/>
    <w:rsid w:val="00A83FAE"/>
    <w:rsid w:val="00A84092"/>
    <w:rsid w:val="00A84413"/>
    <w:rsid w:val="00A84B12"/>
    <w:rsid w:val="00A84FC9"/>
    <w:rsid w:val="00A850A3"/>
    <w:rsid w:val="00A85497"/>
    <w:rsid w:val="00A85612"/>
    <w:rsid w:val="00A86298"/>
    <w:rsid w:val="00A86B6D"/>
    <w:rsid w:val="00A87024"/>
    <w:rsid w:val="00A87056"/>
    <w:rsid w:val="00A873D4"/>
    <w:rsid w:val="00A87400"/>
    <w:rsid w:val="00A87544"/>
    <w:rsid w:val="00A8763F"/>
    <w:rsid w:val="00A87D84"/>
    <w:rsid w:val="00A905B1"/>
    <w:rsid w:val="00A90919"/>
    <w:rsid w:val="00A910F0"/>
    <w:rsid w:val="00A913F7"/>
    <w:rsid w:val="00A91BFD"/>
    <w:rsid w:val="00A91C65"/>
    <w:rsid w:val="00A91D7C"/>
    <w:rsid w:val="00A9235B"/>
    <w:rsid w:val="00A93192"/>
    <w:rsid w:val="00A93221"/>
    <w:rsid w:val="00A9363D"/>
    <w:rsid w:val="00A93A4E"/>
    <w:rsid w:val="00A94001"/>
    <w:rsid w:val="00A94267"/>
    <w:rsid w:val="00A94460"/>
    <w:rsid w:val="00A9561F"/>
    <w:rsid w:val="00A95BA7"/>
    <w:rsid w:val="00A96137"/>
    <w:rsid w:val="00A96648"/>
    <w:rsid w:val="00A96B2F"/>
    <w:rsid w:val="00A96DE9"/>
    <w:rsid w:val="00A96DF7"/>
    <w:rsid w:val="00A96F50"/>
    <w:rsid w:val="00A972F5"/>
    <w:rsid w:val="00A9781A"/>
    <w:rsid w:val="00A97B76"/>
    <w:rsid w:val="00A97C2E"/>
    <w:rsid w:val="00A97C6A"/>
    <w:rsid w:val="00AA003B"/>
    <w:rsid w:val="00AA0293"/>
    <w:rsid w:val="00AA0298"/>
    <w:rsid w:val="00AA0534"/>
    <w:rsid w:val="00AA0BCE"/>
    <w:rsid w:val="00AA0FC3"/>
    <w:rsid w:val="00AA1084"/>
    <w:rsid w:val="00AA1441"/>
    <w:rsid w:val="00AA1609"/>
    <w:rsid w:val="00AA19F4"/>
    <w:rsid w:val="00AA224C"/>
    <w:rsid w:val="00AA2E0E"/>
    <w:rsid w:val="00AA3552"/>
    <w:rsid w:val="00AA4241"/>
    <w:rsid w:val="00AA4933"/>
    <w:rsid w:val="00AA4AF8"/>
    <w:rsid w:val="00AA5150"/>
    <w:rsid w:val="00AA569D"/>
    <w:rsid w:val="00AA5789"/>
    <w:rsid w:val="00AA5C37"/>
    <w:rsid w:val="00AA5F42"/>
    <w:rsid w:val="00AA6039"/>
    <w:rsid w:val="00AA65B2"/>
    <w:rsid w:val="00AA6731"/>
    <w:rsid w:val="00AA678B"/>
    <w:rsid w:val="00AA6A14"/>
    <w:rsid w:val="00AA731E"/>
    <w:rsid w:val="00AA7A1A"/>
    <w:rsid w:val="00AB0449"/>
    <w:rsid w:val="00AB0716"/>
    <w:rsid w:val="00AB092E"/>
    <w:rsid w:val="00AB0A88"/>
    <w:rsid w:val="00AB0EE3"/>
    <w:rsid w:val="00AB0F7A"/>
    <w:rsid w:val="00AB1BDF"/>
    <w:rsid w:val="00AB2203"/>
    <w:rsid w:val="00AB263F"/>
    <w:rsid w:val="00AB27EB"/>
    <w:rsid w:val="00AB2BCC"/>
    <w:rsid w:val="00AB2CFB"/>
    <w:rsid w:val="00AB2F60"/>
    <w:rsid w:val="00AB371D"/>
    <w:rsid w:val="00AB4553"/>
    <w:rsid w:val="00AB46A2"/>
    <w:rsid w:val="00AB4B2A"/>
    <w:rsid w:val="00AB6088"/>
    <w:rsid w:val="00AB6482"/>
    <w:rsid w:val="00AB669F"/>
    <w:rsid w:val="00AB67F1"/>
    <w:rsid w:val="00AB69B6"/>
    <w:rsid w:val="00AB6C9B"/>
    <w:rsid w:val="00AB76E1"/>
    <w:rsid w:val="00AB7BD5"/>
    <w:rsid w:val="00AB7E61"/>
    <w:rsid w:val="00AC01BF"/>
    <w:rsid w:val="00AC026A"/>
    <w:rsid w:val="00AC035D"/>
    <w:rsid w:val="00AC11F2"/>
    <w:rsid w:val="00AC1243"/>
    <w:rsid w:val="00AC13CE"/>
    <w:rsid w:val="00AC1C50"/>
    <w:rsid w:val="00AC1E6F"/>
    <w:rsid w:val="00AC21B0"/>
    <w:rsid w:val="00AC22A9"/>
    <w:rsid w:val="00AC27B0"/>
    <w:rsid w:val="00AC27E4"/>
    <w:rsid w:val="00AC28C6"/>
    <w:rsid w:val="00AC339E"/>
    <w:rsid w:val="00AC3453"/>
    <w:rsid w:val="00AC3C90"/>
    <w:rsid w:val="00AC41F9"/>
    <w:rsid w:val="00AC453E"/>
    <w:rsid w:val="00AC45B3"/>
    <w:rsid w:val="00AC49BB"/>
    <w:rsid w:val="00AC4AC8"/>
    <w:rsid w:val="00AC4AFA"/>
    <w:rsid w:val="00AC4F3B"/>
    <w:rsid w:val="00AC529D"/>
    <w:rsid w:val="00AC57A8"/>
    <w:rsid w:val="00AC581C"/>
    <w:rsid w:val="00AC5859"/>
    <w:rsid w:val="00AC5E24"/>
    <w:rsid w:val="00AC5EEE"/>
    <w:rsid w:val="00AC60A1"/>
    <w:rsid w:val="00AC6163"/>
    <w:rsid w:val="00AC637A"/>
    <w:rsid w:val="00AC7CC0"/>
    <w:rsid w:val="00AC7D50"/>
    <w:rsid w:val="00AC7FF8"/>
    <w:rsid w:val="00AD02FB"/>
    <w:rsid w:val="00AD05C1"/>
    <w:rsid w:val="00AD0A4A"/>
    <w:rsid w:val="00AD0D42"/>
    <w:rsid w:val="00AD0E42"/>
    <w:rsid w:val="00AD1480"/>
    <w:rsid w:val="00AD1997"/>
    <w:rsid w:val="00AD19F1"/>
    <w:rsid w:val="00AD1C41"/>
    <w:rsid w:val="00AD1F37"/>
    <w:rsid w:val="00AD1FAF"/>
    <w:rsid w:val="00AD20BD"/>
    <w:rsid w:val="00AD2115"/>
    <w:rsid w:val="00AD247A"/>
    <w:rsid w:val="00AD26A3"/>
    <w:rsid w:val="00AD2A52"/>
    <w:rsid w:val="00AD31D9"/>
    <w:rsid w:val="00AD3207"/>
    <w:rsid w:val="00AD3276"/>
    <w:rsid w:val="00AD3745"/>
    <w:rsid w:val="00AD3A05"/>
    <w:rsid w:val="00AD3BAB"/>
    <w:rsid w:val="00AD4186"/>
    <w:rsid w:val="00AD4898"/>
    <w:rsid w:val="00AD49AA"/>
    <w:rsid w:val="00AD4B98"/>
    <w:rsid w:val="00AD5053"/>
    <w:rsid w:val="00AD550A"/>
    <w:rsid w:val="00AD5805"/>
    <w:rsid w:val="00AD5E7F"/>
    <w:rsid w:val="00AD615B"/>
    <w:rsid w:val="00AD623F"/>
    <w:rsid w:val="00AD629B"/>
    <w:rsid w:val="00AD68B1"/>
    <w:rsid w:val="00AD6C1B"/>
    <w:rsid w:val="00AD740E"/>
    <w:rsid w:val="00AD79E2"/>
    <w:rsid w:val="00AD7C01"/>
    <w:rsid w:val="00AD7CE5"/>
    <w:rsid w:val="00AD7EAC"/>
    <w:rsid w:val="00AE0755"/>
    <w:rsid w:val="00AE0A97"/>
    <w:rsid w:val="00AE1068"/>
    <w:rsid w:val="00AE12DE"/>
    <w:rsid w:val="00AE17B2"/>
    <w:rsid w:val="00AE1C20"/>
    <w:rsid w:val="00AE3712"/>
    <w:rsid w:val="00AE39EA"/>
    <w:rsid w:val="00AE3BD2"/>
    <w:rsid w:val="00AE3CB4"/>
    <w:rsid w:val="00AE4287"/>
    <w:rsid w:val="00AE43AE"/>
    <w:rsid w:val="00AE459C"/>
    <w:rsid w:val="00AE4720"/>
    <w:rsid w:val="00AE49FD"/>
    <w:rsid w:val="00AE4A4F"/>
    <w:rsid w:val="00AE4B21"/>
    <w:rsid w:val="00AE4FAF"/>
    <w:rsid w:val="00AE52D7"/>
    <w:rsid w:val="00AE5549"/>
    <w:rsid w:val="00AE58A3"/>
    <w:rsid w:val="00AE5C38"/>
    <w:rsid w:val="00AE61E9"/>
    <w:rsid w:val="00AE6408"/>
    <w:rsid w:val="00AE66CF"/>
    <w:rsid w:val="00AE7045"/>
    <w:rsid w:val="00AE7254"/>
    <w:rsid w:val="00AE74D5"/>
    <w:rsid w:val="00AE78D3"/>
    <w:rsid w:val="00AE7A8E"/>
    <w:rsid w:val="00AF04A2"/>
    <w:rsid w:val="00AF1B8B"/>
    <w:rsid w:val="00AF20AD"/>
    <w:rsid w:val="00AF2401"/>
    <w:rsid w:val="00AF28DE"/>
    <w:rsid w:val="00AF2AF4"/>
    <w:rsid w:val="00AF2D9C"/>
    <w:rsid w:val="00AF30BE"/>
    <w:rsid w:val="00AF3325"/>
    <w:rsid w:val="00AF3455"/>
    <w:rsid w:val="00AF3A89"/>
    <w:rsid w:val="00AF4B66"/>
    <w:rsid w:val="00AF4DDB"/>
    <w:rsid w:val="00AF52C8"/>
    <w:rsid w:val="00AF52D6"/>
    <w:rsid w:val="00AF5327"/>
    <w:rsid w:val="00AF5385"/>
    <w:rsid w:val="00AF571E"/>
    <w:rsid w:val="00AF5DDD"/>
    <w:rsid w:val="00AF6C37"/>
    <w:rsid w:val="00AF724C"/>
    <w:rsid w:val="00AF7355"/>
    <w:rsid w:val="00AF764D"/>
    <w:rsid w:val="00AF78F2"/>
    <w:rsid w:val="00AF7907"/>
    <w:rsid w:val="00AF7AEB"/>
    <w:rsid w:val="00AF7E2F"/>
    <w:rsid w:val="00B001EE"/>
    <w:rsid w:val="00B00518"/>
    <w:rsid w:val="00B005D3"/>
    <w:rsid w:val="00B00CE4"/>
    <w:rsid w:val="00B00F55"/>
    <w:rsid w:val="00B014CE"/>
    <w:rsid w:val="00B0176B"/>
    <w:rsid w:val="00B018A3"/>
    <w:rsid w:val="00B01C7A"/>
    <w:rsid w:val="00B02467"/>
    <w:rsid w:val="00B028A1"/>
    <w:rsid w:val="00B0324D"/>
    <w:rsid w:val="00B03370"/>
    <w:rsid w:val="00B0395F"/>
    <w:rsid w:val="00B039D4"/>
    <w:rsid w:val="00B03D43"/>
    <w:rsid w:val="00B0456C"/>
    <w:rsid w:val="00B051AA"/>
    <w:rsid w:val="00B055CA"/>
    <w:rsid w:val="00B0622F"/>
    <w:rsid w:val="00B06383"/>
    <w:rsid w:val="00B065CC"/>
    <w:rsid w:val="00B06AAD"/>
    <w:rsid w:val="00B06E1D"/>
    <w:rsid w:val="00B0706C"/>
    <w:rsid w:val="00B071D3"/>
    <w:rsid w:val="00B071D4"/>
    <w:rsid w:val="00B0724E"/>
    <w:rsid w:val="00B07ACC"/>
    <w:rsid w:val="00B07E53"/>
    <w:rsid w:val="00B1018B"/>
    <w:rsid w:val="00B10DDA"/>
    <w:rsid w:val="00B10E1B"/>
    <w:rsid w:val="00B11C22"/>
    <w:rsid w:val="00B1223C"/>
    <w:rsid w:val="00B12FAB"/>
    <w:rsid w:val="00B13149"/>
    <w:rsid w:val="00B1332A"/>
    <w:rsid w:val="00B13470"/>
    <w:rsid w:val="00B1368C"/>
    <w:rsid w:val="00B1402D"/>
    <w:rsid w:val="00B144F1"/>
    <w:rsid w:val="00B14548"/>
    <w:rsid w:val="00B14552"/>
    <w:rsid w:val="00B1476D"/>
    <w:rsid w:val="00B150A0"/>
    <w:rsid w:val="00B153CB"/>
    <w:rsid w:val="00B153DD"/>
    <w:rsid w:val="00B154DE"/>
    <w:rsid w:val="00B159E6"/>
    <w:rsid w:val="00B1639C"/>
    <w:rsid w:val="00B167FB"/>
    <w:rsid w:val="00B16A89"/>
    <w:rsid w:val="00B16C68"/>
    <w:rsid w:val="00B17263"/>
    <w:rsid w:val="00B177F7"/>
    <w:rsid w:val="00B178EB"/>
    <w:rsid w:val="00B17B81"/>
    <w:rsid w:val="00B17D1E"/>
    <w:rsid w:val="00B17FA7"/>
    <w:rsid w:val="00B20168"/>
    <w:rsid w:val="00B20318"/>
    <w:rsid w:val="00B20929"/>
    <w:rsid w:val="00B2115B"/>
    <w:rsid w:val="00B2128C"/>
    <w:rsid w:val="00B214AC"/>
    <w:rsid w:val="00B2150F"/>
    <w:rsid w:val="00B21A93"/>
    <w:rsid w:val="00B21D49"/>
    <w:rsid w:val="00B22868"/>
    <w:rsid w:val="00B2322E"/>
    <w:rsid w:val="00B23654"/>
    <w:rsid w:val="00B24316"/>
    <w:rsid w:val="00B24461"/>
    <w:rsid w:val="00B244B8"/>
    <w:rsid w:val="00B248F7"/>
    <w:rsid w:val="00B24D3F"/>
    <w:rsid w:val="00B24FE1"/>
    <w:rsid w:val="00B25239"/>
    <w:rsid w:val="00B253BF"/>
    <w:rsid w:val="00B25BB5"/>
    <w:rsid w:val="00B25E3E"/>
    <w:rsid w:val="00B26416"/>
    <w:rsid w:val="00B267F4"/>
    <w:rsid w:val="00B26B1A"/>
    <w:rsid w:val="00B26F61"/>
    <w:rsid w:val="00B2717C"/>
    <w:rsid w:val="00B273AC"/>
    <w:rsid w:val="00B2746F"/>
    <w:rsid w:val="00B27746"/>
    <w:rsid w:val="00B3001C"/>
    <w:rsid w:val="00B30176"/>
    <w:rsid w:val="00B301B4"/>
    <w:rsid w:val="00B3023E"/>
    <w:rsid w:val="00B3054D"/>
    <w:rsid w:val="00B3090A"/>
    <w:rsid w:val="00B30A64"/>
    <w:rsid w:val="00B30B9E"/>
    <w:rsid w:val="00B311E6"/>
    <w:rsid w:val="00B314A1"/>
    <w:rsid w:val="00B321CF"/>
    <w:rsid w:val="00B32346"/>
    <w:rsid w:val="00B330C0"/>
    <w:rsid w:val="00B330C1"/>
    <w:rsid w:val="00B33A85"/>
    <w:rsid w:val="00B344D2"/>
    <w:rsid w:val="00B34525"/>
    <w:rsid w:val="00B349CA"/>
    <w:rsid w:val="00B34A5A"/>
    <w:rsid w:val="00B34C04"/>
    <w:rsid w:val="00B35C24"/>
    <w:rsid w:val="00B36141"/>
    <w:rsid w:val="00B365C0"/>
    <w:rsid w:val="00B3741C"/>
    <w:rsid w:val="00B37B53"/>
    <w:rsid w:val="00B37EAC"/>
    <w:rsid w:val="00B40248"/>
    <w:rsid w:val="00B406E7"/>
    <w:rsid w:val="00B409BB"/>
    <w:rsid w:val="00B40E60"/>
    <w:rsid w:val="00B40FAC"/>
    <w:rsid w:val="00B4101B"/>
    <w:rsid w:val="00B4131F"/>
    <w:rsid w:val="00B41E84"/>
    <w:rsid w:val="00B41EAB"/>
    <w:rsid w:val="00B41FD8"/>
    <w:rsid w:val="00B4200B"/>
    <w:rsid w:val="00B4216A"/>
    <w:rsid w:val="00B425AF"/>
    <w:rsid w:val="00B4300E"/>
    <w:rsid w:val="00B4306D"/>
    <w:rsid w:val="00B432D7"/>
    <w:rsid w:val="00B43399"/>
    <w:rsid w:val="00B435D7"/>
    <w:rsid w:val="00B43B7B"/>
    <w:rsid w:val="00B44EBA"/>
    <w:rsid w:val="00B450DB"/>
    <w:rsid w:val="00B452DD"/>
    <w:rsid w:val="00B455B2"/>
    <w:rsid w:val="00B45877"/>
    <w:rsid w:val="00B45A82"/>
    <w:rsid w:val="00B46019"/>
    <w:rsid w:val="00B46BC1"/>
    <w:rsid w:val="00B46DFE"/>
    <w:rsid w:val="00B474E6"/>
    <w:rsid w:val="00B4782C"/>
    <w:rsid w:val="00B47C1D"/>
    <w:rsid w:val="00B47CA0"/>
    <w:rsid w:val="00B5034E"/>
    <w:rsid w:val="00B50450"/>
    <w:rsid w:val="00B50583"/>
    <w:rsid w:val="00B507E9"/>
    <w:rsid w:val="00B50929"/>
    <w:rsid w:val="00B509FD"/>
    <w:rsid w:val="00B50CA9"/>
    <w:rsid w:val="00B51066"/>
    <w:rsid w:val="00B515A7"/>
    <w:rsid w:val="00B51AC6"/>
    <w:rsid w:val="00B533E0"/>
    <w:rsid w:val="00B53838"/>
    <w:rsid w:val="00B540DF"/>
    <w:rsid w:val="00B5421A"/>
    <w:rsid w:val="00B54258"/>
    <w:rsid w:val="00B5456F"/>
    <w:rsid w:val="00B54BA7"/>
    <w:rsid w:val="00B54C3E"/>
    <w:rsid w:val="00B54E61"/>
    <w:rsid w:val="00B552DD"/>
    <w:rsid w:val="00B55344"/>
    <w:rsid w:val="00B557D4"/>
    <w:rsid w:val="00B56515"/>
    <w:rsid w:val="00B565C2"/>
    <w:rsid w:val="00B56680"/>
    <w:rsid w:val="00B56C1A"/>
    <w:rsid w:val="00B56FBF"/>
    <w:rsid w:val="00B573AD"/>
    <w:rsid w:val="00B57517"/>
    <w:rsid w:val="00B5757A"/>
    <w:rsid w:val="00B57973"/>
    <w:rsid w:val="00B57CDC"/>
    <w:rsid w:val="00B60018"/>
    <w:rsid w:val="00B6031F"/>
    <w:rsid w:val="00B60321"/>
    <w:rsid w:val="00B60D96"/>
    <w:rsid w:val="00B60F81"/>
    <w:rsid w:val="00B60FB5"/>
    <w:rsid w:val="00B6126A"/>
    <w:rsid w:val="00B613F8"/>
    <w:rsid w:val="00B616EF"/>
    <w:rsid w:val="00B6194F"/>
    <w:rsid w:val="00B61A07"/>
    <w:rsid w:val="00B620AB"/>
    <w:rsid w:val="00B62374"/>
    <w:rsid w:val="00B6257A"/>
    <w:rsid w:val="00B62BF5"/>
    <w:rsid w:val="00B63703"/>
    <w:rsid w:val="00B63BA6"/>
    <w:rsid w:val="00B63F3A"/>
    <w:rsid w:val="00B64133"/>
    <w:rsid w:val="00B6493E"/>
    <w:rsid w:val="00B6503B"/>
    <w:rsid w:val="00B650F2"/>
    <w:rsid w:val="00B65886"/>
    <w:rsid w:val="00B65A0B"/>
    <w:rsid w:val="00B65D2C"/>
    <w:rsid w:val="00B660C7"/>
    <w:rsid w:val="00B661FA"/>
    <w:rsid w:val="00B6624A"/>
    <w:rsid w:val="00B66EAA"/>
    <w:rsid w:val="00B66F97"/>
    <w:rsid w:val="00B670E7"/>
    <w:rsid w:val="00B67486"/>
    <w:rsid w:val="00B67612"/>
    <w:rsid w:val="00B677E3"/>
    <w:rsid w:val="00B6784C"/>
    <w:rsid w:val="00B7036D"/>
    <w:rsid w:val="00B70AE2"/>
    <w:rsid w:val="00B70CAA"/>
    <w:rsid w:val="00B71522"/>
    <w:rsid w:val="00B716B5"/>
    <w:rsid w:val="00B7196D"/>
    <w:rsid w:val="00B72055"/>
    <w:rsid w:val="00B7284A"/>
    <w:rsid w:val="00B72D12"/>
    <w:rsid w:val="00B72D79"/>
    <w:rsid w:val="00B72DC3"/>
    <w:rsid w:val="00B72EC8"/>
    <w:rsid w:val="00B732D8"/>
    <w:rsid w:val="00B7341D"/>
    <w:rsid w:val="00B73D94"/>
    <w:rsid w:val="00B74AF4"/>
    <w:rsid w:val="00B74F68"/>
    <w:rsid w:val="00B75155"/>
    <w:rsid w:val="00B75A36"/>
    <w:rsid w:val="00B75A64"/>
    <w:rsid w:val="00B75C9F"/>
    <w:rsid w:val="00B75E40"/>
    <w:rsid w:val="00B75F1D"/>
    <w:rsid w:val="00B76BF4"/>
    <w:rsid w:val="00B77991"/>
    <w:rsid w:val="00B80013"/>
    <w:rsid w:val="00B800C2"/>
    <w:rsid w:val="00B804FE"/>
    <w:rsid w:val="00B8088B"/>
    <w:rsid w:val="00B8100C"/>
    <w:rsid w:val="00B811B4"/>
    <w:rsid w:val="00B81850"/>
    <w:rsid w:val="00B81994"/>
    <w:rsid w:val="00B81C70"/>
    <w:rsid w:val="00B8219E"/>
    <w:rsid w:val="00B822BB"/>
    <w:rsid w:val="00B82305"/>
    <w:rsid w:val="00B823A1"/>
    <w:rsid w:val="00B824CD"/>
    <w:rsid w:val="00B82502"/>
    <w:rsid w:val="00B8283B"/>
    <w:rsid w:val="00B82DEA"/>
    <w:rsid w:val="00B836B5"/>
    <w:rsid w:val="00B837BF"/>
    <w:rsid w:val="00B8398C"/>
    <w:rsid w:val="00B83A9A"/>
    <w:rsid w:val="00B83B52"/>
    <w:rsid w:val="00B83E57"/>
    <w:rsid w:val="00B83F76"/>
    <w:rsid w:val="00B83FA9"/>
    <w:rsid w:val="00B84079"/>
    <w:rsid w:val="00B8496E"/>
    <w:rsid w:val="00B84EDF"/>
    <w:rsid w:val="00B8552B"/>
    <w:rsid w:val="00B8559D"/>
    <w:rsid w:val="00B859DB"/>
    <w:rsid w:val="00B86274"/>
    <w:rsid w:val="00B86297"/>
    <w:rsid w:val="00B86696"/>
    <w:rsid w:val="00B868BD"/>
    <w:rsid w:val="00B86F85"/>
    <w:rsid w:val="00B8763C"/>
    <w:rsid w:val="00B87A85"/>
    <w:rsid w:val="00B90251"/>
    <w:rsid w:val="00B908A9"/>
    <w:rsid w:val="00B90E3E"/>
    <w:rsid w:val="00B91509"/>
    <w:rsid w:val="00B91A16"/>
    <w:rsid w:val="00B9291B"/>
    <w:rsid w:val="00B92A1D"/>
    <w:rsid w:val="00B92BA6"/>
    <w:rsid w:val="00B92D75"/>
    <w:rsid w:val="00B92E21"/>
    <w:rsid w:val="00B93365"/>
    <w:rsid w:val="00B93D51"/>
    <w:rsid w:val="00B93E6F"/>
    <w:rsid w:val="00B94289"/>
    <w:rsid w:val="00B9460B"/>
    <w:rsid w:val="00B94CE9"/>
    <w:rsid w:val="00B957A2"/>
    <w:rsid w:val="00B95C11"/>
    <w:rsid w:val="00B96E24"/>
    <w:rsid w:val="00B97083"/>
    <w:rsid w:val="00B9762B"/>
    <w:rsid w:val="00B97874"/>
    <w:rsid w:val="00B97E54"/>
    <w:rsid w:val="00BA0A40"/>
    <w:rsid w:val="00BA0D44"/>
    <w:rsid w:val="00BA1C65"/>
    <w:rsid w:val="00BA29F2"/>
    <w:rsid w:val="00BA2B92"/>
    <w:rsid w:val="00BA32B7"/>
    <w:rsid w:val="00BA37DF"/>
    <w:rsid w:val="00BA39C7"/>
    <w:rsid w:val="00BA4178"/>
    <w:rsid w:val="00BA4308"/>
    <w:rsid w:val="00BA487D"/>
    <w:rsid w:val="00BA4FEA"/>
    <w:rsid w:val="00BA5415"/>
    <w:rsid w:val="00BA54F8"/>
    <w:rsid w:val="00BA55E8"/>
    <w:rsid w:val="00BA5988"/>
    <w:rsid w:val="00BA5BCE"/>
    <w:rsid w:val="00BA5C48"/>
    <w:rsid w:val="00BA65E9"/>
    <w:rsid w:val="00BA67C9"/>
    <w:rsid w:val="00BA6DBF"/>
    <w:rsid w:val="00BA72D3"/>
    <w:rsid w:val="00BA7616"/>
    <w:rsid w:val="00BA7766"/>
    <w:rsid w:val="00BA7C82"/>
    <w:rsid w:val="00BB0062"/>
    <w:rsid w:val="00BB0199"/>
    <w:rsid w:val="00BB0667"/>
    <w:rsid w:val="00BB0B14"/>
    <w:rsid w:val="00BB11F7"/>
    <w:rsid w:val="00BB155C"/>
    <w:rsid w:val="00BB1C3C"/>
    <w:rsid w:val="00BB1CDF"/>
    <w:rsid w:val="00BB1E36"/>
    <w:rsid w:val="00BB1E7B"/>
    <w:rsid w:val="00BB1FFA"/>
    <w:rsid w:val="00BB2ABB"/>
    <w:rsid w:val="00BB3A03"/>
    <w:rsid w:val="00BB3C8B"/>
    <w:rsid w:val="00BB3E86"/>
    <w:rsid w:val="00BB4937"/>
    <w:rsid w:val="00BB4998"/>
    <w:rsid w:val="00BB4B0C"/>
    <w:rsid w:val="00BB4EF9"/>
    <w:rsid w:val="00BB52B5"/>
    <w:rsid w:val="00BB6427"/>
    <w:rsid w:val="00BB662F"/>
    <w:rsid w:val="00BB66E5"/>
    <w:rsid w:val="00BB7531"/>
    <w:rsid w:val="00BB77FE"/>
    <w:rsid w:val="00BB7F02"/>
    <w:rsid w:val="00BC121B"/>
    <w:rsid w:val="00BC1351"/>
    <w:rsid w:val="00BC1544"/>
    <w:rsid w:val="00BC156F"/>
    <w:rsid w:val="00BC1799"/>
    <w:rsid w:val="00BC1C2D"/>
    <w:rsid w:val="00BC23A7"/>
    <w:rsid w:val="00BC24A9"/>
    <w:rsid w:val="00BC443B"/>
    <w:rsid w:val="00BC47B5"/>
    <w:rsid w:val="00BC5163"/>
    <w:rsid w:val="00BC5763"/>
    <w:rsid w:val="00BC59DA"/>
    <w:rsid w:val="00BC5F51"/>
    <w:rsid w:val="00BC6E9A"/>
    <w:rsid w:val="00BC76BA"/>
    <w:rsid w:val="00BC79DF"/>
    <w:rsid w:val="00BC7A92"/>
    <w:rsid w:val="00BD0358"/>
    <w:rsid w:val="00BD05CE"/>
    <w:rsid w:val="00BD06FB"/>
    <w:rsid w:val="00BD0A59"/>
    <w:rsid w:val="00BD1018"/>
    <w:rsid w:val="00BD1A93"/>
    <w:rsid w:val="00BD1CB4"/>
    <w:rsid w:val="00BD1D7E"/>
    <w:rsid w:val="00BD1FA3"/>
    <w:rsid w:val="00BD2485"/>
    <w:rsid w:val="00BD25DA"/>
    <w:rsid w:val="00BD2632"/>
    <w:rsid w:val="00BD29D3"/>
    <w:rsid w:val="00BD2B7F"/>
    <w:rsid w:val="00BD2F47"/>
    <w:rsid w:val="00BD30C9"/>
    <w:rsid w:val="00BD32D3"/>
    <w:rsid w:val="00BD34F4"/>
    <w:rsid w:val="00BD3959"/>
    <w:rsid w:val="00BD3E78"/>
    <w:rsid w:val="00BD42F8"/>
    <w:rsid w:val="00BD463B"/>
    <w:rsid w:val="00BD48AF"/>
    <w:rsid w:val="00BD4922"/>
    <w:rsid w:val="00BD4CE7"/>
    <w:rsid w:val="00BD4FAF"/>
    <w:rsid w:val="00BD57F1"/>
    <w:rsid w:val="00BD5C26"/>
    <w:rsid w:val="00BD62D4"/>
    <w:rsid w:val="00BD6307"/>
    <w:rsid w:val="00BD6325"/>
    <w:rsid w:val="00BD6422"/>
    <w:rsid w:val="00BD6D5B"/>
    <w:rsid w:val="00BD7002"/>
    <w:rsid w:val="00BD701E"/>
    <w:rsid w:val="00BD7261"/>
    <w:rsid w:val="00BD7599"/>
    <w:rsid w:val="00BD76B0"/>
    <w:rsid w:val="00BD7B4D"/>
    <w:rsid w:val="00BE0029"/>
    <w:rsid w:val="00BE06A0"/>
    <w:rsid w:val="00BE1622"/>
    <w:rsid w:val="00BE1AA2"/>
    <w:rsid w:val="00BE20AE"/>
    <w:rsid w:val="00BE2E1F"/>
    <w:rsid w:val="00BE3DB3"/>
    <w:rsid w:val="00BE42D0"/>
    <w:rsid w:val="00BE4343"/>
    <w:rsid w:val="00BE49D1"/>
    <w:rsid w:val="00BE4A13"/>
    <w:rsid w:val="00BE526F"/>
    <w:rsid w:val="00BE530C"/>
    <w:rsid w:val="00BE5860"/>
    <w:rsid w:val="00BE6394"/>
    <w:rsid w:val="00BE68CC"/>
    <w:rsid w:val="00BE6A01"/>
    <w:rsid w:val="00BE6A21"/>
    <w:rsid w:val="00BE6CB3"/>
    <w:rsid w:val="00BE6D42"/>
    <w:rsid w:val="00BE6D80"/>
    <w:rsid w:val="00BE6E34"/>
    <w:rsid w:val="00BE70D2"/>
    <w:rsid w:val="00BE769F"/>
    <w:rsid w:val="00BE78CF"/>
    <w:rsid w:val="00BE7D51"/>
    <w:rsid w:val="00BF03B1"/>
    <w:rsid w:val="00BF058D"/>
    <w:rsid w:val="00BF066B"/>
    <w:rsid w:val="00BF0929"/>
    <w:rsid w:val="00BF0FF7"/>
    <w:rsid w:val="00BF114F"/>
    <w:rsid w:val="00BF132C"/>
    <w:rsid w:val="00BF150A"/>
    <w:rsid w:val="00BF1735"/>
    <w:rsid w:val="00BF1D37"/>
    <w:rsid w:val="00BF1EEC"/>
    <w:rsid w:val="00BF2144"/>
    <w:rsid w:val="00BF23AD"/>
    <w:rsid w:val="00BF295D"/>
    <w:rsid w:val="00BF2F95"/>
    <w:rsid w:val="00BF34A5"/>
    <w:rsid w:val="00BF3CAB"/>
    <w:rsid w:val="00BF461F"/>
    <w:rsid w:val="00BF4D26"/>
    <w:rsid w:val="00BF4F40"/>
    <w:rsid w:val="00BF5049"/>
    <w:rsid w:val="00BF5281"/>
    <w:rsid w:val="00BF5D0F"/>
    <w:rsid w:val="00BF5D31"/>
    <w:rsid w:val="00BF63AA"/>
    <w:rsid w:val="00BF65BC"/>
    <w:rsid w:val="00BF6B5A"/>
    <w:rsid w:val="00BF70C7"/>
    <w:rsid w:val="00BF70CD"/>
    <w:rsid w:val="00BF7A11"/>
    <w:rsid w:val="00C00326"/>
    <w:rsid w:val="00C00544"/>
    <w:rsid w:val="00C00BAC"/>
    <w:rsid w:val="00C00BED"/>
    <w:rsid w:val="00C00C0B"/>
    <w:rsid w:val="00C00D0F"/>
    <w:rsid w:val="00C00D8F"/>
    <w:rsid w:val="00C00FF7"/>
    <w:rsid w:val="00C01208"/>
    <w:rsid w:val="00C01224"/>
    <w:rsid w:val="00C0126E"/>
    <w:rsid w:val="00C012F1"/>
    <w:rsid w:val="00C017D5"/>
    <w:rsid w:val="00C01DA3"/>
    <w:rsid w:val="00C0201A"/>
    <w:rsid w:val="00C029E1"/>
    <w:rsid w:val="00C02D49"/>
    <w:rsid w:val="00C0425E"/>
    <w:rsid w:val="00C04361"/>
    <w:rsid w:val="00C0484D"/>
    <w:rsid w:val="00C04ADE"/>
    <w:rsid w:val="00C0559B"/>
    <w:rsid w:val="00C06A7C"/>
    <w:rsid w:val="00C06BF6"/>
    <w:rsid w:val="00C06DA2"/>
    <w:rsid w:val="00C06F5E"/>
    <w:rsid w:val="00C06FED"/>
    <w:rsid w:val="00C0755B"/>
    <w:rsid w:val="00C07759"/>
    <w:rsid w:val="00C07772"/>
    <w:rsid w:val="00C07B37"/>
    <w:rsid w:val="00C07BA2"/>
    <w:rsid w:val="00C07E0B"/>
    <w:rsid w:val="00C10299"/>
    <w:rsid w:val="00C1030B"/>
    <w:rsid w:val="00C107F5"/>
    <w:rsid w:val="00C112BF"/>
    <w:rsid w:val="00C11771"/>
    <w:rsid w:val="00C11E5B"/>
    <w:rsid w:val="00C1238D"/>
    <w:rsid w:val="00C1240E"/>
    <w:rsid w:val="00C12456"/>
    <w:rsid w:val="00C1254F"/>
    <w:rsid w:val="00C129AB"/>
    <w:rsid w:val="00C12C00"/>
    <w:rsid w:val="00C13025"/>
    <w:rsid w:val="00C1409F"/>
    <w:rsid w:val="00C14110"/>
    <w:rsid w:val="00C14550"/>
    <w:rsid w:val="00C14A04"/>
    <w:rsid w:val="00C14A77"/>
    <w:rsid w:val="00C14C4A"/>
    <w:rsid w:val="00C151E4"/>
    <w:rsid w:val="00C161EB"/>
    <w:rsid w:val="00C164BB"/>
    <w:rsid w:val="00C16D15"/>
    <w:rsid w:val="00C172BD"/>
    <w:rsid w:val="00C175DE"/>
    <w:rsid w:val="00C17676"/>
    <w:rsid w:val="00C17904"/>
    <w:rsid w:val="00C17935"/>
    <w:rsid w:val="00C17F4A"/>
    <w:rsid w:val="00C2020E"/>
    <w:rsid w:val="00C212B4"/>
    <w:rsid w:val="00C21642"/>
    <w:rsid w:val="00C21755"/>
    <w:rsid w:val="00C2177B"/>
    <w:rsid w:val="00C21816"/>
    <w:rsid w:val="00C218FD"/>
    <w:rsid w:val="00C22306"/>
    <w:rsid w:val="00C2247D"/>
    <w:rsid w:val="00C2256A"/>
    <w:rsid w:val="00C2261E"/>
    <w:rsid w:val="00C2298E"/>
    <w:rsid w:val="00C22D47"/>
    <w:rsid w:val="00C236D8"/>
    <w:rsid w:val="00C23AEB"/>
    <w:rsid w:val="00C23D87"/>
    <w:rsid w:val="00C24011"/>
    <w:rsid w:val="00C24048"/>
    <w:rsid w:val="00C24786"/>
    <w:rsid w:val="00C248DE"/>
    <w:rsid w:val="00C24B6F"/>
    <w:rsid w:val="00C24C08"/>
    <w:rsid w:val="00C24CF0"/>
    <w:rsid w:val="00C24ED5"/>
    <w:rsid w:val="00C25026"/>
    <w:rsid w:val="00C265E3"/>
    <w:rsid w:val="00C267B8"/>
    <w:rsid w:val="00C26957"/>
    <w:rsid w:val="00C2709F"/>
    <w:rsid w:val="00C2723D"/>
    <w:rsid w:val="00C27468"/>
    <w:rsid w:val="00C2778A"/>
    <w:rsid w:val="00C27CD6"/>
    <w:rsid w:val="00C27DE7"/>
    <w:rsid w:val="00C30516"/>
    <w:rsid w:val="00C305C5"/>
    <w:rsid w:val="00C30A20"/>
    <w:rsid w:val="00C31485"/>
    <w:rsid w:val="00C31623"/>
    <w:rsid w:val="00C31ADB"/>
    <w:rsid w:val="00C320D6"/>
    <w:rsid w:val="00C3261F"/>
    <w:rsid w:val="00C328E3"/>
    <w:rsid w:val="00C32C4D"/>
    <w:rsid w:val="00C3302E"/>
    <w:rsid w:val="00C33273"/>
    <w:rsid w:val="00C33370"/>
    <w:rsid w:val="00C33423"/>
    <w:rsid w:val="00C34133"/>
    <w:rsid w:val="00C34151"/>
    <w:rsid w:val="00C342B2"/>
    <w:rsid w:val="00C3438E"/>
    <w:rsid w:val="00C345B9"/>
    <w:rsid w:val="00C34613"/>
    <w:rsid w:val="00C347DA"/>
    <w:rsid w:val="00C3515B"/>
    <w:rsid w:val="00C35208"/>
    <w:rsid w:val="00C35474"/>
    <w:rsid w:val="00C3551A"/>
    <w:rsid w:val="00C35A89"/>
    <w:rsid w:val="00C361CA"/>
    <w:rsid w:val="00C3636E"/>
    <w:rsid w:val="00C3673D"/>
    <w:rsid w:val="00C36A0B"/>
    <w:rsid w:val="00C36AB3"/>
    <w:rsid w:val="00C36BC5"/>
    <w:rsid w:val="00C36EF8"/>
    <w:rsid w:val="00C371BB"/>
    <w:rsid w:val="00C37399"/>
    <w:rsid w:val="00C374B6"/>
    <w:rsid w:val="00C37AD4"/>
    <w:rsid w:val="00C4039C"/>
    <w:rsid w:val="00C405CB"/>
    <w:rsid w:val="00C406CA"/>
    <w:rsid w:val="00C409F8"/>
    <w:rsid w:val="00C40DD5"/>
    <w:rsid w:val="00C40F52"/>
    <w:rsid w:val="00C415E1"/>
    <w:rsid w:val="00C427D5"/>
    <w:rsid w:val="00C427D7"/>
    <w:rsid w:val="00C42A0C"/>
    <w:rsid w:val="00C42A6D"/>
    <w:rsid w:val="00C431A7"/>
    <w:rsid w:val="00C43B67"/>
    <w:rsid w:val="00C445DC"/>
    <w:rsid w:val="00C44E5E"/>
    <w:rsid w:val="00C4517F"/>
    <w:rsid w:val="00C451D4"/>
    <w:rsid w:val="00C454A3"/>
    <w:rsid w:val="00C45543"/>
    <w:rsid w:val="00C45826"/>
    <w:rsid w:val="00C4588F"/>
    <w:rsid w:val="00C4597F"/>
    <w:rsid w:val="00C460A2"/>
    <w:rsid w:val="00C47049"/>
    <w:rsid w:val="00C47493"/>
    <w:rsid w:val="00C47E63"/>
    <w:rsid w:val="00C50191"/>
    <w:rsid w:val="00C50366"/>
    <w:rsid w:val="00C50E55"/>
    <w:rsid w:val="00C5105D"/>
    <w:rsid w:val="00C51133"/>
    <w:rsid w:val="00C517AF"/>
    <w:rsid w:val="00C51C7B"/>
    <w:rsid w:val="00C529EF"/>
    <w:rsid w:val="00C52A6B"/>
    <w:rsid w:val="00C52A9E"/>
    <w:rsid w:val="00C530AC"/>
    <w:rsid w:val="00C53540"/>
    <w:rsid w:val="00C53919"/>
    <w:rsid w:val="00C539EB"/>
    <w:rsid w:val="00C53CDD"/>
    <w:rsid w:val="00C541BE"/>
    <w:rsid w:val="00C54236"/>
    <w:rsid w:val="00C54B14"/>
    <w:rsid w:val="00C54EE9"/>
    <w:rsid w:val="00C55369"/>
    <w:rsid w:val="00C559E0"/>
    <w:rsid w:val="00C55AD5"/>
    <w:rsid w:val="00C56380"/>
    <w:rsid w:val="00C567FE"/>
    <w:rsid w:val="00C5686E"/>
    <w:rsid w:val="00C57606"/>
    <w:rsid w:val="00C57EDB"/>
    <w:rsid w:val="00C57F58"/>
    <w:rsid w:val="00C602F7"/>
    <w:rsid w:val="00C60323"/>
    <w:rsid w:val="00C605D3"/>
    <w:rsid w:val="00C606A7"/>
    <w:rsid w:val="00C609BC"/>
    <w:rsid w:val="00C60B9A"/>
    <w:rsid w:val="00C61127"/>
    <w:rsid w:val="00C61148"/>
    <w:rsid w:val="00C61688"/>
    <w:rsid w:val="00C617EA"/>
    <w:rsid w:val="00C62214"/>
    <w:rsid w:val="00C62339"/>
    <w:rsid w:val="00C627FC"/>
    <w:rsid w:val="00C62AEA"/>
    <w:rsid w:val="00C6351D"/>
    <w:rsid w:val="00C63588"/>
    <w:rsid w:val="00C6377F"/>
    <w:rsid w:val="00C63794"/>
    <w:rsid w:val="00C646E1"/>
    <w:rsid w:val="00C65004"/>
    <w:rsid w:val="00C650D1"/>
    <w:rsid w:val="00C65246"/>
    <w:rsid w:val="00C6548E"/>
    <w:rsid w:val="00C6583D"/>
    <w:rsid w:val="00C65AD3"/>
    <w:rsid w:val="00C65C9A"/>
    <w:rsid w:val="00C66609"/>
    <w:rsid w:val="00C668A2"/>
    <w:rsid w:val="00C66C34"/>
    <w:rsid w:val="00C672C0"/>
    <w:rsid w:val="00C67388"/>
    <w:rsid w:val="00C677EB"/>
    <w:rsid w:val="00C67973"/>
    <w:rsid w:val="00C67C9D"/>
    <w:rsid w:val="00C67DA7"/>
    <w:rsid w:val="00C67F90"/>
    <w:rsid w:val="00C702C0"/>
    <w:rsid w:val="00C70BBA"/>
    <w:rsid w:val="00C71247"/>
    <w:rsid w:val="00C71424"/>
    <w:rsid w:val="00C717E9"/>
    <w:rsid w:val="00C718E7"/>
    <w:rsid w:val="00C71A60"/>
    <w:rsid w:val="00C71B17"/>
    <w:rsid w:val="00C71B85"/>
    <w:rsid w:val="00C71E3A"/>
    <w:rsid w:val="00C71F16"/>
    <w:rsid w:val="00C72157"/>
    <w:rsid w:val="00C7265A"/>
    <w:rsid w:val="00C729EB"/>
    <w:rsid w:val="00C72A1B"/>
    <w:rsid w:val="00C738F9"/>
    <w:rsid w:val="00C73A53"/>
    <w:rsid w:val="00C74230"/>
    <w:rsid w:val="00C74578"/>
    <w:rsid w:val="00C74607"/>
    <w:rsid w:val="00C7481C"/>
    <w:rsid w:val="00C74B7B"/>
    <w:rsid w:val="00C74E4A"/>
    <w:rsid w:val="00C7525E"/>
    <w:rsid w:val="00C7551E"/>
    <w:rsid w:val="00C7592B"/>
    <w:rsid w:val="00C75998"/>
    <w:rsid w:val="00C75C9F"/>
    <w:rsid w:val="00C761DF"/>
    <w:rsid w:val="00C7710F"/>
    <w:rsid w:val="00C778C3"/>
    <w:rsid w:val="00C8047A"/>
    <w:rsid w:val="00C80AFF"/>
    <w:rsid w:val="00C80B48"/>
    <w:rsid w:val="00C80D08"/>
    <w:rsid w:val="00C80D52"/>
    <w:rsid w:val="00C81267"/>
    <w:rsid w:val="00C8133E"/>
    <w:rsid w:val="00C82927"/>
    <w:rsid w:val="00C82B8F"/>
    <w:rsid w:val="00C82F1C"/>
    <w:rsid w:val="00C832F1"/>
    <w:rsid w:val="00C840CB"/>
    <w:rsid w:val="00C8414D"/>
    <w:rsid w:val="00C84313"/>
    <w:rsid w:val="00C8446B"/>
    <w:rsid w:val="00C84758"/>
    <w:rsid w:val="00C851CF"/>
    <w:rsid w:val="00C85290"/>
    <w:rsid w:val="00C85364"/>
    <w:rsid w:val="00C853DA"/>
    <w:rsid w:val="00C8561C"/>
    <w:rsid w:val="00C8622D"/>
    <w:rsid w:val="00C863BA"/>
    <w:rsid w:val="00C87998"/>
    <w:rsid w:val="00C87B0C"/>
    <w:rsid w:val="00C87BBA"/>
    <w:rsid w:val="00C90156"/>
    <w:rsid w:val="00C90633"/>
    <w:rsid w:val="00C90847"/>
    <w:rsid w:val="00C90FAE"/>
    <w:rsid w:val="00C9102B"/>
    <w:rsid w:val="00C9114B"/>
    <w:rsid w:val="00C91363"/>
    <w:rsid w:val="00C91487"/>
    <w:rsid w:val="00C91A9D"/>
    <w:rsid w:val="00C92223"/>
    <w:rsid w:val="00C92477"/>
    <w:rsid w:val="00C924C8"/>
    <w:rsid w:val="00C925D0"/>
    <w:rsid w:val="00C92AA7"/>
    <w:rsid w:val="00C92D1B"/>
    <w:rsid w:val="00C9447C"/>
    <w:rsid w:val="00C94B9D"/>
    <w:rsid w:val="00C950BA"/>
    <w:rsid w:val="00C95429"/>
    <w:rsid w:val="00C958A8"/>
    <w:rsid w:val="00C95ED9"/>
    <w:rsid w:val="00C96132"/>
    <w:rsid w:val="00C961CE"/>
    <w:rsid w:val="00C9645B"/>
    <w:rsid w:val="00C96669"/>
    <w:rsid w:val="00C96767"/>
    <w:rsid w:val="00C9677C"/>
    <w:rsid w:val="00C968CA"/>
    <w:rsid w:val="00C9707C"/>
    <w:rsid w:val="00C9707D"/>
    <w:rsid w:val="00C971F2"/>
    <w:rsid w:val="00C97728"/>
    <w:rsid w:val="00C97900"/>
    <w:rsid w:val="00C979C9"/>
    <w:rsid w:val="00C97A0D"/>
    <w:rsid w:val="00CA0DB4"/>
    <w:rsid w:val="00CA134F"/>
    <w:rsid w:val="00CA14D6"/>
    <w:rsid w:val="00CA1A8C"/>
    <w:rsid w:val="00CA1D3B"/>
    <w:rsid w:val="00CA280C"/>
    <w:rsid w:val="00CA2857"/>
    <w:rsid w:val="00CA2CF4"/>
    <w:rsid w:val="00CA2E0F"/>
    <w:rsid w:val="00CA2F1F"/>
    <w:rsid w:val="00CA3178"/>
    <w:rsid w:val="00CA36E9"/>
    <w:rsid w:val="00CA3976"/>
    <w:rsid w:val="00CA3D96"/>
    <w:rsid w:val="00CA419A"/>
    <w:rsid w:val="00CA42C3"/>
    <w:rsid w:val="00CA4493"/>
    <w:rsid w:val="00CA4AFC"/>
    <w:rsid w:val="00CA4E99"/>
    <w:rsid w:val="00CA53CF"/>
    <w:rsid w:val="00CA583A"/>
    <w:rsid w:val="00CA62AF"/>
    <w:rsid w:val="00CA65AF"/>
    <w:rsid w:val="00CA667F"/>
    <w:rsid w:val="00CA6C6D"/>
    <w:rsid w:val="00CA7004"/>
    <w:rsid w:val="00CA7741"/>
    <w:rsid w:val="00CA7D03"/>
    <w:rsid w:val="00CA7D7C"/>
    <w:rsid w:val="00CA7EC1"/>
    <w:rsid w:val="00CB008B"/>
    <w:rsid w:val="00CB0199"/>
    <w:rsid w:val="00CB1189"/>
    <w:rsid w:val="00CB1746"/>
    <w:rsid w:val="00CB1874"/>
    <w:rsid w:val="00CB1F34"/>
    <w:rsid w:val="00CB2130"/>
    <w:rsid w:val="00CB2261"/>
    <w:rsid w:val="00CB2908"/>
    <w:rsid w:val="00CB2A13"/>
    <w:rsid w:val="00CB303F"/>
    <w:rsid w:val="00CB331F"/>
    <w:rsid w:val="00CB36EB"/>
    <w:rsid w:val="00CB4073"/>
    <w:rsid w:val="00CB41E7"/>
    <w:rsid w:val="00CB42FB"/>
    <w:rsid w:val="00CB47B0"/>
    <w:rsid w:val="00CB485C"/>
    <w:rsid w:val="00CB4CEB"/>
    <w:rsid w:val="00CB4EDB"/>
    <w:rsid w:val="00CB5794"/>
    <w:rsid w:val="00CB6313"/>
    <w:rsid w:val="00CB648D"/>
    <w:rsid w:val="00CB64AE"/>
    <w:rsid w:val="00CB68ED"/>
    <w:rsid w:val="00CB6D94"/>
    <w:rsid w:val="00CB6EA4"/>
    <w:rsid w:val="00CB75C0"/>
    <w:rsid w:val="00CB7912"/>
    <w:rsid w:val="00CB7FF6"/>
    <w:rsid w:val="00CC0267"/>
    <w:rsid w:val="00CC0275"/>
    <w:rsid w:val="00CC0394"/>
    <w:rsid w:val="00CC0E55"/>
    <w:rsid w:val="00CC0EC7"/>
    <w:rsid w:val="00CC10D5"/>
    <w:rsid w:val="00CC1977"/>
    <w:rsid w:val="00CC1C58"/>
    <w:rsid w:val="00CC1D80"/>
    <w:rsid w:val="00CC29D1"/>
    <w:rsid w:val="00CC2A55"/>
    <w:rsid w:val="00CC2B16"/>
    <w:rsid w:val="00CC2B35"/>
    <w:rsid w:val="00CC2D7E"/>
    <w:rsid w:val="00CC35D2"/>
    <w:rsid w:val="00CC3BE9"/>
    <w:rsid w:val="00CC3C12"/>
    <w:rsid w:val="00CC3D4C"/>
    <w:rsid w:val="00CC4743"/>
    <w:rsid w:val="00CC49BE"/>
    <w:rsid w:val="00CC4A7D"/>
    <w:rsid w:val="00CC54E8"/>
    <w:rsid w:val="00CC592C"/>
    <w:rsid w:val="00CC5B64"/>
    <w:rsid w:val="00CC5F12"/>
    <w:rsid w:val="00CC6855"/>
    <w:rsid w:val="00CC6EF2"/>
    <w:rsid w:val="00CC6FA3"/>
    <w:rsid w:val="00CC6FDE"/>
    <w:rsid w:val="00CC7577"/>
    <w:rsid w:val="00CC75EC"/>
    <w:rsid w:val="00CC7634"/>
    <w:rsid w:val="00CC7A56"/>
    <w:rsid w:val="00CC7B47"/>
    <w:rsid w:val="00CD071E"/>
    <w:rsid w:val="00CD0831"/>
    <w:rsid w:val="00CD089D"/>
    <w:rsid w:val="00CD0CAC"/>
    <w:rsid w:val="00CD0D5E"/>
    <w:rsid w:val="00CD0E23"/>
    <w:rsid w:val="00CD0E37"/>
    <w:rsid w:val="00CD14ED"/>
    <w:rsid w:val="00CD1A88"/>
    <w:rsid w:val="00CD1F8A"/>
    <w:rsid w:val="00CD229A"/>
    <w:rsid w:val="00CD229E"/>
    <w:rsid w:val="00CD296C"/>
    <w:rsid w:val="00CD36E4"/>
    <w:rsid w:val="00CD37F0"/>
    <w:rsid w:val="00CD44CD"/>
    <w:rsid w:val="00CD46FB"/>
    <w:rsid w:val="00CD49EB"/>
    <w:rsid w:val="00CD4A0D"/>
    <w:rsid w:val="00CD4BF4"/>
    <w:rsid w:val="00CD4D39"/>
    <w:rsid w:val="00CD4E82"/>
    <w:rsid w:val="00CD4F1A"/>
    <w:rsid w:val="00CD5605"/>
    <w:rsid w:val="00CD5D7E"/>
    <w:rsid w:val="00CD5D95"/>
    <w:rsid w:val="00CD651C"/>
    <w:rsid w:val="00CD6EBA"/>
    <w:rsid w:val="00CD7270"/>
    <w:rsid w:val="00CD743B"/>
    <w:rsid w:val="00CD776C"/>
    <w:rsid w:val="00CD7B6F"/>
    <w:rsid w:val="00CE02BD"/>
    <w:rsid w:val="00CE06D5"/>
    <w:rsid w:val="00CE08C6"/>
    <w:rsid w:val="00CE0942"/>
    <w:rsid w:val="00CE0A38"/>
    <w:rsid w:val="00CE0CF7"/>
    <w:rsid w:val="00CE12A4"/>
    <w:rsid w:val="00CE15A9"/>
    <w:rsid w:val="00CE1632"/>
    <w:rsid w:val="00CE166F"/>
    <w:rsid w:val="00CE1AB6"/>
    <w:rsid w:val="00CE21CA"/>
    <w:rsid w:val="00CE295E"/>
    <w:rsid w:val="00CE2BA9"/>
    <w:rsid w:val="00CE3044"/>
    <w:rsid w:val="00CE3861"/>
    <w:rsid w:val="00CE3AEF"/>
    <w:rsid w:val="00CE3AF4"/>
    <w:rsid w:val="00CE3BD0"/>
    <w:rsid w:val="00CE3C4D"/>
    <w:rsid w:val="00CE40DD"/>
    <w:rsid w:val="00CE468A"/>
    <w:rsid w:val="00CE485E"/>
    <w:rsid w:val="00CE4AD0"/>
    <w:rsid w:val="00CE4D9D"/>
    <w:rsid w:val="00CE4E7C"/>
    <w:rsid w:val="00CE53FE"/>
    <w:rsid w:val="00CE5669"/>
    <w:rsid w:val="00CE5A6A"/>
    <w:rsid w:val="00CE5CA1"/>
    <w:rsid w:val="00CE5D4B"/>
    <w:rsid w:val="00CE5D92"/>
    <w:rsid w:val="00CE605A"/>
    <w:rsid w:val="00CE6A5D"/>
    <w:rsid w:val="00CE7538"/>
    <w:rsid w:val="00CE7DB4"/>
    <w:rsid w:val="00CE7E18"/>
    <w:rsid w:val="00CF011A"/>
    <w:rsid w:val="00CF095E"/>
    <w:rsid w:val="00CF0C2C"/>
    <w:rsid w:val="00CF1780"/>
    <w:rsid w:val="00CF1A74"/>
    <w:rsid w:val="00CF1CC2"/>
    <w:rsid w:val="00CF1DFE"/>
    <w:rsid w:val="00CF203E"/>
    <w:rsid w:val="00CF20C0"/>
    <w:rsid w:val="00CF2120"/>
    <w:rsid w:val="00CF28F3"/>
    <w:rsid w:val="00CF2933"/>
    <w:rsid w:val="00CF2DC3"/>
    <w:rsid w:val="00CF32E0"/>
    <w:rsid w:val="00CF3BCE"/>
    <w:rsid w:val="00CF43C7"/>
    <w:rsid w:val="00CF4931"/>
    <w:rsid w:val="00CF4A6E"/>
    <w:rsid w:val="00CF5520"/>
    <w:rsid w:val="00CF5C7F"/>
    <w:rsid w:val="00CF5E06"/>
    <w:rsid w:val="00CF5E27"/>
    <w:rsid w:val="00CF60F7"/>
    <w:rsid w:val="00CF69CB"/>
    <w:rsid w:val="00CF6E65"/>
    <w:rsid w:val="00CF72F0"/>
    <w:rsid w:val="00CF740C"/>
    <w:rsid w:val="00CF793D"/>
    <w:rsid w:val="00CF7E10"/>
    <w:rsid w:val="00D00233"/>
    <w:rsid w:val="00D00327"/>
    <w:rsid w:val="00D009B0"/>
    <w:rsid w:val="00D01859"/>
    <w:rsid w:val="00D018A5"/>
    <w:rsid w:val="00D01AAE"/>
    <w:rsid w:val="00D02103"/>
    <w:rsid w:val="00D023D6"/>
    <w:rsid w:val="00D0260C"/>
    <w:rsid w:val="00D02686"/>
    <w:rsid w:val="00D027C1"/>
    <w:rsid w:val="00D02E4E"/>
    <w:rsid w:val="00D0301C"/>
    <w:rsid w:val="00D036EC"/>
    <w:rsid w:val="00D038DE"/>
    <w:rsid w:val="00D038F4"/>
    <w:rsid w:val="00D044CF"/>
    <w:rsid w:val="00D04837"/>
    <w:rsid w:val="00D0541B"/>
    <w:rsid w:val="00D0573F"/>
    <w:rsid w:val="00D0587B"/>
    <w:rsid w:val="00D06208"/>
    <w:rsid w:val="00D06323"/>
    <w:rsid w:val="00D06BC3"/>
    <w:rsid w:val="00D06C65"/>
    <w:rsid w:val="00D072F8"/>
    <w:rsid w:val="00D0744E"/>
    <w:rsid w:val="00D0755D"/>
    <w:rsid w:val="00D07571"/>
    <w:rsid w:val="00D0757E"/>
    <w:rsid w:val="00D07A99"/>
    <w:rsid w:val="00D07B75"/>
    <w:rsid w:val="00D07BBB"/>
    <w:rsid w:val="00D07BC3"/>
    <w:rsid w:val="00D07CA6"/>
    <w:rsid w:val="00D07CBA"/>
    <w:rsid w:val="00D10125"/>
    <w:rsid w:val="00D1021B"/>
    <w:rsid w:val="00D1035A"/>
    <w:rsid w:val="00D1055C"/>
    <w:rsid w:val="00D10A0E"/>
    <w:rsid w:val="00D1123A"/>
    <w:rsid w:val="00D11309"/>
    <w:rsid w:val="00D1156B"/>
    <w:rsid w:val="00D1159C"/>
    <w:rsid w:val="00D11677"/>
    <w:rsid w:val="00D1238D"/>
    <w:rsid w:val="00D12712"/>
    <w:rsid w:val="00D137C9"/>
    <w:rsid w:val="00D1419B"/>
    <w:rsid w:val="00D1471B"/>
    <w:rsid w:val="00D15095"/>
    <w:rsid w:val="00D1627E"/>
    <w:rsid w:val="00D165F3"/>
    <w:rsid w:val="00D16668"/>
    <w:rsid w:val="00D1696E"/>
    <w:rsid w:val="00D16A28"/>
    <w:rsid w:val="00D16C17"/>
    <w:rsid w:val="00D172B3"/>
    <w:rsid w:val="00D175D5"/>
    <w:rsid w:val="00D17652"/>
    <w:rsid w:val="00D1778C"/>
    <w:rsid w:val="00D20395"/>
    <w:rsid w:val="00D204A6"/>
    <w:rsid w:val="00D205CB"/>
    <w:rsid w:val="00D205F2"/>
    <w:rsid w:val="00D20820"/>
    <w:rsid w:val="00D20995"/>
    <w:rsid w:val="00D2145D"/>
    <w:rsid w:val="00D21814"/>
    <w:rsid w:val="00D2191C"/>
    <w:rsid w:val="00D21DA5"/>
    <w:rsid w:val="00D22012"/>
    <w:rsid w:val="00D220D2"/>
    <w:rsid w:val="00D222B0"/>
    <w:rsid w:val="00D223D6"/>
    <w:rsid w:val="00D22E21"/>
    <w:rsid w:val="00D22F74"/>
    <w:rsid w:val="00D231D8"/>
    <w:rsid w:val="00D2357B"/>
    <w:rsid w:val="00D23658"/>
    <w:rsid w:val="00D2368D"/>
    <w:rsid w:val="00D2395A"/>
    <w:rsid w:val="00D23B45"/>
    <w:rsid w:val="00D23CDC"/>
    <w:rsid w:val="00D23F46"/>
    <w:rsid w:val="00D24575"/>
    <w:rsid w:val="00D246EC"/>
    <w:rsid w:val="00D263F1"/>
    <w:rsid w:val="00D26626"/>
    <w:rsid w:val="00D2664A"/>
    <w:rsid w:val="00D26C80"/>
    <w:rsid w:val="00D27728"/>
    <w:rsid w:val="00D27A53"/>
    <w:rsid w:val="00D27A81"/>
    <w:rsid w:val="00D27DC7"/>
    <w:rsid w:val="00D27E54"/>
    <w:rsid w:val="00D30043"/>
    <w:rsid w:val="00D30896"/>
    <w:rsid w:val="00D308F2"/>
    <w:rsid w:val="00D30AC6"/>
    <w:rsid w:val="00D30E4B"/>
    <w:rsid w:val="00D30E58"/>
    <w:rsid w:val="00D3141E"/>
    <w:rsid w:val="00D31716"/>
    <w:rsid w:val="00D31781"/>
    <w:rsid w:val="00D31891"/>
    <w:rsid w:val="00D31E8B"/>
    <w:rsid w:val="00D32B5F"/>
    <w:rsid w:val="00D33079"/>
    <w:rsid w:val="00D33ACA"/>
    <w:rsid w:val="00D33B31"/>
    <w:rsid w:val="00D33CFF"/>
    <w:rsid w:val="00D344E3"/>
    <w:rsid w:val="00D3460C"/>
    <w:rsid w:val="00D34662"/>
    <w:rsid w:val="00D350C8"/>
    <w:rsid w:val="00D3523E"/>
    <w:rsid w:val="00D3566B"/>
    <w:rsid w:val="00D35874"/>
    <w:rsid w:val="00D361D7"/>
    <w:rsid w:val="00D36488"/>
    <w:rsid w:val="00D36748"/>
    <w:rsid w:val="00D36860"/>
    <w:rsid w:val="00D36E6C"/>
    <w:rsid w:val="00D36F1A"/>
    <w:rsid w:val="00D371C8"/>
    <w:rsid w:val="00D37270"/>
    <w:rsid w:val="00D40232"/>
    <w:rsid w:val="00D40924"/>
    <w:rsid w:val="00D40972"/>
    <w:rsid w:val="00D40F95"/>
    <w:rsid w:val="00D41470"/>
    <w:rsid w:val="00D415DF"/>
    <w:rsid w:val="00D423EC"/>
    <w:rsid w:val="00D42664"/>
    <w:rsid w:val="00D4277E"/>
    <w:rsid w:val="00D42DB3"/>
    <w:rsid w:val="00D42F91"/>
    <w:rsid w:val="00D43131"/>
    <w:rsid w:val="00D4368D"/>
    <w:rsid w:val="00D438E4"/>
    <w:rsid w:val="00D44258"/>
    <w:rsid w:val="00D44B77"/>
    <w:rsid w:val="00D459BD"/>
    <w:rsid w:val="00D467C1"/>
    <w:rsid w:val="00D47300"/>
    <w:rsid w:val="00D47329"/>
    <w:rsid w:val="00D476C0"/>
    <w:rsid w:val="00D47E43"/>
    <w:rsid w:val="00D50116"/>
    <w:rsid w:val="00D5035F"/>
    <w:rsid w:val="00D504CE"/>
    <w:rsid w:val="00D50934"/>
    <w:rsid w:val="00D509A5"/>
    <w:rsid w:val="00D509AD"/>
    <w:rsid w:val="00D50C11"/>
    <w:rsid w:val="00D50F03"/>
    <w:rsid w:val="00D514BF"/>
    <w:rsid w:val="00D528D2"/>
    <w:rsid w:val="00D52F54"/>
    <w:rsid w:val="00D52F60"/>
    <w:rsid w:val="00D53004"/>
    <w:rsid w:val="00D53247"/>
    <w:rsid w:val="00D5344D"/>
    <w:rsid w:val="00D53F15"/>
    <w:rsid w:val="00D54794"/>
    <w:rsid w:val="00D54F49"/>
    <w:rsid w:val="00D55000"/>
    <w:rsid w:val="00D550F9"/>
    <w:rsid w:val="00D555BA"/>
    <w:rsid w:val="00D56330"/>
    <w:rsid w:val="00D56449"/>
    <w:rsid w:val="00D569E6"/>
    <w:rsid w:val="00D57285"/>
    <w:rsid w:val="00D577BD"/>
    <w:rsid w:val="00D57962"/>
    <w:rsid w:val="00D579C7"/>
    <w:rsid w:val="00D57D97"/>
    <w:rsid w:val="00D57FE4"/>
    <w:rsid w:val="00D60018"/>
    <w:rsid w:val="00D60164"/>
    <w:rsid w:val="00D602F5"/>
    <w:rsid w:val="00D6088F"/>
    <w:rsid w:val="00D616A0"/>
    <w:rsid w:val="00D61745"/>
    <w:rsid w:val="00D61E8A"/>
    <w:rsid w:val="00D625ED"/>
    <w:rsid w:val="00D62E01"/>
    <w:rsid w:val="00D63530"/>
    <w:rsid w:val="00D63A71"/>
    <w:rsid w:val="00D63C5E"/>
    <w:rsid w:val="00D64786"/>
    <w:rsid w:val="00D648A7"/>
    <w:rsid w:val="00D65087"/>
    <w:rsid w:val="00D658A7"/>
    <w:rsid w:val="00D6598F"/>
    <w:rsid w:val="00D6624C"/>
    <w:rsid w:val="00D665F9"/>
    <w:rsid w:val="00D667DC"/>
    <w:rsid w:val="00D66BAD"/>
    <w:rsid w:val="00D66F94"/>
    <w:rsid w:val="00D6718B"/>
    <w:rsid w:val="00D674DC"/>
    <w:rsid w:val="00D67556"/>
    <w:rsid w:val="00D6757B"/>
    <w:rsid w:val="00D67622"/>
    <w:rsid w:val="00D676B9"/>
    <w:rsid w:val="00D67951"/>
    <w:rsid w:val="00D67D6B"/>
    <w:rsid w:val="00D67D97"/>
    <w:rsid w:val="00D67E8B"/>
    <w:rsid w:val="00D70277"/>
    <w:rsid w:val="00D70463"/>
    <w:rsid w:val="00D708B3"/>
    <w:rsid w:val="00D708E0"/>
    <w:rsid w:val="00D70A4A"/>
    <w:rsid w:val="00D70DCC"/>
    <w:rsid w:val="00D71763"/>
    <w:rsid w:val="00D717AF"/>
    <w:rsid w:val="00D71816"/>
    <w:rsid w:val="00D71D57"/>
    <w:rsid w:val="00D72352"/>
    <w:rsid w:val="00D72503"/>
    <w:rsid w:val="00D72895"/>
    <w:rsid w:val="00D72F26"/>
    <w:rsid w:val="00D72F80"/>
    <w:rsid w:val="00D730AB"/>
    <w:rsid w:val="00D732E9"/>
    <w:rsid w:val="00D73640"/>
    <w:rsid w:val="00D73707"/>
    <w:rsid w:val="00D7393C"/>
    <w:rsid w:val="00D742E9"/>
    <w:rsid w:val="00D744CF"/>
    <w:rsid w:val="00D74E05"/>
    <w:rsid w:val="00D74ED9"/>
    <w:rsid w:val="00D75DBF"/>
    <w:rsid w:val="00D764CB"/>
    <w:rsid w:val="00D76E85"/>
    <w:rsid w:val="00D76F41"/>
    <w:rsid w:val="00D76F74"/>
    <w:rsid w:val="00D7733C"/>
    <w:rsid w:val="00D77A61"/>
    <w:rsid w:val="00D80061"/>
    <w:rsid w:val="00D8076A"/>
    <w:rsid w:val="00D8088B"/>
    <w:rsid w:val="00D80B3A"/>
    <w:rsid w:val="00D80CB0"/>
    <w:rsid w:val="00D80E83"/>
    <w:rsid w:val="00D81CE8"/>
    <w:rsid w:val="00D81E21"/>
    <w:rsid w:val="00D82004"/>
    <w:rsid w:val="00D821B4"/>
    <w:rsid w:val="00D8238C"/>
    <w:rsid w:val="00D82886"/>
    <w:rsid w:val="00D828B0"/>
    <w:rsid w:val="00D82C84"/>
    <w:rsid w:val="00D82CA5"/>
    <w:rsid w:val="00D83675"/>
    <w:rsid w:val="00D83708"/>
    <w:rsid w:val="00D839ED"/>
    <w:rsid w:val="00D83C5E"/>
    <w:rsid w:val="00D83F55"/>
    <w:rsid w:val="00D84010"/>
    <w:rsid w:val="00D848EB"/>
    <w:rsid w:val="00D84957"/>
    <w:rsid w:val="00D849D6"/>
    <w:rsid w:val="00D84C6C"/>
    <w:rsid w:val="00D84D65"/>
    <w:rsid w:val="00D85343"/>
    <w:rsid w:val="00D866BA"/>
    <w:rsid w:val="00D86CA0"/>
    <w:rsid w:val="00D8705A"/>
    <w:rsid w:val="00D8711E"/>
    <w:rsid w:val="00D871CE"/>
    <w:rsid w:val="00D87A02"/>
    <w:rsid w:val="00D87A05"/>
    <w:rsid w:val="00D90BDF"/>
    <w:rsid w:val="00D90C8A"/>
    <w:rsid w:val="00D9110F"/>
    <w:rsid w:val="00D91D9D"/>
    <w:rsid w:val="00D91ED7"/>
    <w:rsid w:val="00D92054"/>
    <w:rsid w:val="00D92669"/>
    <w:rsid w:val="00D92670"/>
    <w:rsid w:val="00D929D2"/>
    <w:rsid w:val="00D92B1D"/>
    <w:rsid w:val="00D92C9C"/>
    <w:rsid w:val="00D930E4"/>
    <w:rsid w:val="00D930EB"/>
    <w:rsid w:val="00D931DB"/>
    <w:rsid w:val="00D93238"/>
    <w:rsid w:val="00D93388"/>
    <w:rsid w:val="00D9382B"/>
    <w:rsid w:val="00D9389F"/>
    <w:rsid w:val="00D93D51"/>
    <w:rsid w:val="00D93F46"/>
    <w:rsid w:val="00D94020"/>
    <w:rsid w:val="00D9425E"/>
    <w:rsid w:val="00D94A1F"/>
    <w:rsid w:val="00D94A45"/>
    <w:rsid w:val="00D95264"/>
    <w:rsid w:val="00D956BB"/>
    <w:rsid w:val="00D957B9"/>
    <w:rsid w:val="00D95B2A"/>
    <w:rsid w:val="00D95B59"/>
    <w:rsid w:val="00D95B76"/>
    <w:rsid w:val="00D96380"/>
    <w:rsid w:val="00D9760C"/>
    <w:rsid w:val="00DA059C"/>
    <w:rsid w:val="00DA0986"/>
    <w:rsid w:val="00DA0C3E"/>
    <w:rsid w:val="00DA0EF3"/>
    <w:rsid w:val="00DA1A61"/>
    <w:rsid w:val="00DA1DC3"/>
    <w:rsid w:val="00DA2107"/>
    <w:rsid w:val="00DA22FC"/>
    <w:rsid w:val="00DA2826"/>
    <w:rsid w:val="00DA2B10"/>
    <w:rsid w:val="00DA2C12"/>
    <w:rsid w:val="00DA2C66"/>
    <w:rsid w:val="00DA2F8E"/>
    <w:rsid w:val="00DA33A1"/>
    <w:rsid w:val="00DA3605"/>
    <w:rsid w:val="00DA37B6"/>
    <w:rsid w:val="00DA38CC"/>
    <w:rsid w:val="00DA3949"/>
    <w:rsid w:val="00DA3D6D"/>
    <w:rsid w:val="00DA41E3"/>
    <w:rsid w:val="00DA4D44"/>
    <w:rsid w:val="00DA4E0F"/>
    <w:rsid w:val="00DA52AB"/>
    <w:rsid w:val="00DA5C6A"/>
    <w:rsid w:val="00DA5E88"/>
    <w:rsid w:val="00DA619B"/>
    <w:rsid w:val="00DA6203"/>
    <w:rsid w:val="00DA656E"/>
    <w:rsid w:val="00DA6E27"/>
    <w:rsid w:val="00DA7824"/>
    <w:rsid w:val="00DA7B28"/>
    <w:rsid w:val="00DB1D38"/>
    <w:rsid w:val="00DB1E5E"/>
    <w:rsid w:val="00DB26AB"/>
    <w:rsid w:val="00DB3020"/>
    <w:rsid w:val="00DB32C9"/>
    <w:rsid w:val="00DB354A"/>
    <w:rsid w:val="00DB3805"/>
    <w:rsid w:val="00DB3CA3"/>
    <w:rsid w:val="00DB3FEB"/>
    <w:rsid w:val="00DB4071"/>
    <w:rsid w:val="00DB4370"/>
    <w:rsid w:val="00DB4A54"/>
    <w:rsid w:val="00DB4AB1"/>
    <w:rsid w:val="00DB4DD7"/>
    <w:rsid w:val="00DB4E4B"/>
    <w:rsid w:val="00DB4F63"/>
    <w:rsid w:val="00DB4F6E"/>
    <w:rsid w:val="00DB5068"/>
    <w:rsid w:val="00DB5473"/>
    <w:rsid w:val="00DB559F"/>
    <w:rsid w:val="00DB59FC"/>
    <w:rsid w:val="00DB5B78"/>
    <w:rsid w:val="00DB5BC7"/>
    <w:rsid w:val="00DB5E4D"/>
    <w:rsid w:val="00DB6C46"/>
    <w:rsid w:val="00DB6F55"/>
    <w:rsid w:val="00DB7404"/>
    <w:rsid w:val="00DB7668"/>
    <w:rsid w:val="00DB767F"/>
    <w:rsid w:val="00DB7758"/>
    <w:rsid w:val="00DB778F"/>
    <w:rsid w:val="00DB77A2"/>
    <w:rsid w:val="00DB7865"/>
    <w:rsid w:val="00DC0040"/>
    <w:rsid w:val="00DC0098"/>
    <w:rsid w:val="00DC07DB"/>
    <w:rsid w:val="00DC0CBF"/>
    <w:rsid w:val="00DC262E"/>
    <w:rsid w:val="00DC2900"/>
    <w:rsid w:val="00DC29E6"/>
    <w:rsid w:val="00DC2B41"/>
    <w:rsid w:val="00DC2EB3"/>
    <w:rsid w:val="00DC3479"/>
    <w:rsid w:val="00DC3624"/>
    <w:rsid w:val="00DC3E26"/>
    <w:rsid w:val="00DC41AB"/>
    <w:rsid w:val="00DC4597"/>
    <w:rsid w:val="00DC46B4"/>
    <w:rsid w:val="00DC4A2E"/>
    <w:rsid w:val="00DC4C3F"/>
    <w:rsid w:val="00DC501D"/>
    <w:rsid w:val="00DC5285"/>
    <w:rsid w:val="00DC5CE3"/>
    <w:rsid w:val="00DC620F"/>
    <w:rsid w:val="00DC642B"/>
    <w:rsid w:val="00DC64C3"/>
    <w:rsid w:val="00DC68AB"/>
    <w:rsid w:val="00DC69CF"/>
    <w:rsid w:val="00DC6A1D"/>
    <w:rsid w:val="00DC6EE2"/>
    <w:rsid w:val="00DC6F4B"/>
    <w:rsid w:val="00DC7030"/>
    <w:rsid w:val="00DD036A"/>
    <w:rsid w:val="00DD03BD"/>
    <w:rsid w:val="00DD0B46"/>
    <w:rsid w:val="00DD0E45"/>
    <w:rsid w:val="00DD11FD"/>
    <w:rsid w:val="00DD12B9"/>
    <w:rsid w:val="00DD1401"/>
    <w:rsid w:val="00DD142B"/>
    <w:rsid w:val="00DD14F3"/>
    <w:rsid w:val="00DD1776"/>
    <w:rsid w:val="00DD1808"/>
    <w:rsid w:val="00DD19E9"/>
    <w:rsid w:val="00DD1F73"/>
    <w:rsid w:val="00DD2A78"/>
    <w:rsid w:val="00DD30ED"/>
    <w:rsid w:val="00DD3864"/>
    <w:rsid w:val="00DD3D40"/>
    <w:rsid w:val="00DD461F"/>
    <w:rsid w:val="00DD4A42"/>
    <w:rsid w:val="00DD4D52"/>
    <w:rsid w:val="00DD589E"/>
    <w:rsid w:val="00DD5AC9"/>
    <w:rsid w:val="00DD5FAB"/>
    <w:rsid w:val="00DD5FEC"/>
    <w:rsid w:val="00DD6117"/>
    <w:rsid w:val="00DD66B7"/>
    <w:rsid w:val="00DD6DE3"/>
    <w:rsid w:val="00DD70D6"/>
    <w:rsid w:val="00DD7A45"/>
    <w:rsid w:val="00DD7D5C"/>
    <w:rsid w:val="00DD7FD7"/>
    <w:rsid w:val="00DE0320"/>
    <w:rsid w:val="00DE05DE"/>
    <w:rsid w:val="00DE1751"/>
    <w:rsid w:val="00DE1C87"/>
    <w:rsid w:val="00DE1CF3"/>
    <w:rsid w:val="00DE204F"/>
    <w:rsid w:val="00DE2537"/>
    <w:rsid w:val="00DE2638"/>
    <w:rsid w:val="00DE263E"/>
    <w:rsid w:val="00DE2E5E"/>
    <w:rsid w:val="00DE3107"/>
    <w:rsid w:val="00DE42AB"/>
    <w:rsid w:val="00DE44C8"/>
    <w:rsid w:val="00DE4A10"/>
    <w:rsid w:val="00DE52BD"/>
    <w:rsid w:val="00DE5355"/>
    <w:rsid w:val="00DE53B5"/>
    <w:rsid w:val="00DE59F8"/>
    <w:rsid w:val="00DE5DC5"/>
    <w:rsid w:val="00DE636A"/>
    <w:rsid w:val="00DE6997"/>
    <w:rsid w:val="00DE6A30"/>
    <w:rsid w:val="00DE7545"/>
    <w:rsid w:val="00DE7994"/>
    <w:rsid w:val="00DE79F0"/>
    <w:rsid w:val="00DE7B91"/>
    <w:rsid w:val="00DE7B95"/>
    <w:rsid w:val="00DE7DDA"/>
    <w:rsid w:val="00DF09FA"/>
    <w:rsid w:val="00DF0A4F"/>
    <w:rsid w:val="00DF0AA5"/>
    <w:rsid w:val="00DF0DC4"/>
    <w:rsid w:val="00DF101A"/>
    <w:rsid w:val="00DF1150"/>
    <w:rsid w:val="00DF11C0"/>
    <w:rsid w:val="00DF1257"/>
    <w:rsid w:val="00DF1389"/>
    <w:rsid w:val="00DF1B6E"/>
    <w:rsid w:val="00DF2531"/>
    <w:rsid w:val="00DF278B"/>
    <w:rsid w:val="00DF2A86"/>
    <w:rsid w:val="00DF2C62"/>
    <w:rsid w:val="00DF349F"/>
    <w:rsid w:val="00DF371F"/>
    <w:rsid w:val="00DF3969"/>
    <w:rsid w:val="00DF4249"/>
    <w:rsid w:val="00DF4C88"/>
    <w:rsid w:val="00DF4CF5"/>
    <w:rsid w:val="00DF4DCB"/>
    <w:rsid w:val="00DF5A8D"/>
    <w:rsid w:val="00DF6234"/>
    <w:rsid w:val="00DF66BA"/>
    <w:rsid w:val="00DF67EE"/>
    <w:rsid w:val="00DF6CAA"/>
    <w:rsid w:val="00DF7845"/>
    <w:rsid w:val="00E00187"/>
    <w:rsid w:val="00E002D7"/>
    <w:rsid w:val="00E00312"/>
    <w:rsid w:val="00E006E1"/>
    <w:rsid w:val="00E00B46"/>
    <w:rsid w:val="00E00E2D"/>
    <w:rsid w:val="00E0104D"/>
    <w:rsid w:val="00E013F0"/>
    <w:rsid w:val="00E014C4"/>
    <w:rsid w:val="00E0158E"/>
    <w:rsid w:val="00E0172D"/>
    <w:rsid w:val="00E01B0C"/>
    <w:rsid w:val="00E022FB"/>
    <w:rsid w:val="00E024AF"/>
    <w:rsid w:val="00E02667"/>
    <w:rsid w:val="00E02B75"/>
    <w:rsid w:val="00E03569"/>
    <w:rsid w:val="00E035EB"/>
    <w:rsid w:val="00E036E2"/>
    <w:rsid w:val="00E03A94"/>
    <w:rsid w:val="00E04150"/>
    <w:rsid w:val="00E04715"/>
    <w:rsid w:val="00E047BA"/>
    <w:rsid w:val="00E04AAA"/>
    <w:rsid w:val="00E04EF6"/>
    <w:rsid w:val="00E04FB0"/>
    <w:rsid w:val="00E0512E"/>
    <w:rsid w:val="00E051F4"/>
    <w:rsid w:val="00E05BE0"/>
    <w:rsid w:val="00E05D53"/>
    <w:rsid w:val="00E05FE7"/>
    <w:rsid w:val="00E06258"/>
    <w:rsid w:val="00E06476"/>
    <w:rsid w:val="00E079BA"/>
    <w:rsid w:val="00E07BB6"/>
    <w:rsid w:val="00E109F5"/>
    <w:rsid w:val="00E10DEF"/>
    <w:rsid w:val="00E110F7"/>
    <w:rsid w:val="00E11409"/>
    <w:rsid w:val="00E1143E"/>
    <w:rsid w:val="00E114DE"/>
    <w:rsid w:val="00E11529"/>
    <w:rsid w:val="00E11EC6"/>
    <w:rsid w:val="00E122D3"/>
    <w:rsid w:val="00E131F3"/>
    <w:rsid w:val="00E13359"/>
    <w:rsid w:val="00E13898"/>
    <w:rsid w:val="00E149E7"/>
    <w:rsid w:val="00E14A4A"/>
    <w:rsid w:val="00E14AF8"/>
    <w:rsid w:val="00E14D9E"/>
    <w:rsid w:val="00E14DC5"/>
    <w:rsid w:val="00E14FB8"/>
    <w:rsid w:val="00E150EA"/>
    <w:rsid w:val="00E15871"/>
    <w:rsid w:val="00E16F55"/>
    <w:rsid w:val="00E17019"/>
    <w:rsid w:val="00E173EB"/>
    <w:rsid w:val="00E20290"/>
    <w:rsid w:val="00E20643"/>
    <w:rsid w:val="00E209C3"/>
    <w:rsid w:val="00E20DD9"/>
    <w:rsid w:val="00E2128D"/>
    <w:rsid w:val="00E21344"/>
    <w:rsid w:val="00E21844"/>
    <w:rsid w:val="00E218A2"/>
    <w:rsid w:val="00E21CEE"/>
    <w:rsid w:val="00E21E2C"/>
    <w:rsid w:val="00E22558"/>
    <w:rsid w:val="00E22882"/>
    <w:rsid w:val="00E22BA5"/>
    <w:rsid w:val="00E22C00"/>
    <w:rsid w:val="00E2345A"/>
    <w:rsid w:val="00E23ABA"/>
    <w:rsid w:val="00E23D0A"/>
    <w:rsid w:val="00E23E99"/>
    <w:rsid w:val="00E240EE"/>
    <w:rsid w:val="00E24203"/>
    <w:rsid w:val="00E248FB"/>
    <w:rsid w:val="00E25064"/>
    <w:rsid w:val="00E2551E"/>
    <w:rsid w:val="00E2554E"/>
    <w:rsid w:val="00E25AF9"/>
    <w:rsid w:val="00E25D27"/>
    <w:rsid w:val="00E26349"/>
    <w:rsid w:val="00E272A9"/>
    <w:rsid w:val="00E276BA"/>
    <w:rsid w:val="00E27982"/>
    <w:rsid w:val="00E27A17"/>
    <w:rsid w:val="00E27CE9"/>
    <w:rsid w:val="00E30339"/>
    <w:rsid w:val="00E31042"/>
    <w:rsid w:val="00E310A7"/>
    <w:rsid w:val="00E310B6"/>
    <w:rsid w:val="00E3112A"/>
    <w:rsid w:val="00E31136"/>
    <w:rsid w:val="00E31317"/>
    <w:rsid w:val="00E31596"/>
    <w:rsid w:val="00E31CF5"/>
    <w:rsid w:val="00E32405"/>
    <w:rsid w:val="00E327D5"/>
    <w:rsid w:val="00E331F3"/>
    <w:rsid w:val="00E33EE5"/>
    <w:rsid w:val="00E33F2D"/>
    <w:rsid w:val="00E34312"/>
    <w:rsid w:val="00E34620"/>
    <w:rsid w:val="00E3486B"/>
    <w:rsid w:val="00E358A1"/>
    <w:rsid w:val="00E35913"/>
    <w:rsid w:val="00E35920"/>
    <w:rsid w:val="00E35B9D"/>
    <w:rsid w:val="00E35D0C"/>
    <w:rsid w:val="00E35FF0"/>
    <w:rsid w:val="00E364C3"/>
    <w:rsid w:val="00E36A22"/>
    <w:rsid w:val="00E36FAD"/>
    <w:rsid w:val="00E373E7"/>
    <w:rsid w:val="00E3771E"/>
    <w:rsid w:val="00E3779F"/>
    <w:rsid w:val="00E37DBC"/>
    <w:rsid w:val="00E40586"/>
    <w:rsid w:val="00E40F60"/>
    <w:rsid w:val="00E41132"/>
    <w:rsid w:val="00E4132A"/>
    <w:rsid w:val="00E415C0"/>
    <w:rsid w:val="00E41904"/>
    <w:rsid w:val="00E41992"/>
    <w:rsid w:val="00E41D68"/>
    <w:rsid w:val="00E42725"/>
    <w:rsid w:val="00E43C76"/>
    <w:rsid w:val="00E43F4D"/>
    <w:rsid w:val="00E443CB"/>
    <w:rsid w:val="00E443DD"/>
    <w:rsid w:val="00E44585"/>
    <w:rsid w:val="00E445A3"/>
    <w:rsid w:val="00E452CF"/>
    <w:rsid w:val="00E453E8"/>
    <w:rsid w:val="00E453F5"/>
    <w:rsid w:val="00E4542A"/>
    <w:rsid w:val="00E4553A"/>
    <w:rsid w:val="00E4553D"/>
    <w:rsid w:val="00E45549"/>
    <w:rsid w:val="00E46669"/>
    <w:rsid w:val="00E466AA"/>
    <w:rsid w:val="00E469FF"/>
    <w:rsid w:val="00E46E7C"/>
    <w:rsid w:val="00E46EBF"/>
    <w:rsid w:val="00E4710A"/>
    <w:rsid w:val="00E47218"/>
    <w:rsid w:val="00E474D5"/>
    <w:rsid w:val="00E47FFA"/>
    <w:rsid w:val="00E50014"/>
    <w:rsid w:val="00E50581"/>
    <w:rsid w:val="00E505D1"/>
    <w:rsid w:val="00E50882"/>
    <w:rsid w:val="00E50A76"/>
    <w:rsid w:val="00E50F17"/>
    <w:rsid w:val="00E50FFA"/>
    <w:rsid w:val="00E51445"/>
    <w:rsid w:val="00E514A6"/>
    <w:rsid w:val="00E51944"/>
    <w:rsid w:val="00E51BEF"/>
    <w:rsid w:val="00E520EE"/>
    <w:rsid w:val="00E521DA"/>
    <w:rsid w:val="00E5293E"/>
    <w:rsid w:val="00E53907"/>
    <w:rsid w:val="00E53B89"/>
    <w:rsid w:val="00E53D0C"/>
    <w:rsid w:val="00E54210"/>
    <w:rsid w:val="00E5466E"/>
    <w:rsid w:val="00E546FC"/>
    <w:rsid w:val="00E5494F"/>
    <w:rsid w:val="00E549A9"/>
    <w:rsid w:val="00E54DBA"/>
    <w:rsid w:val="00E5514D"/>
    <w:rsid w:val="00E55474"/>
    <w:rsid w:val="00E55A03"/>
    <w:rsid w:val="00E55AC1"/>
    <w:rsid w:val="00E55DCF"/>
    <w:rsid w:val="00E55EFA"/>
    <w:rsid w:val="00E56DF2"/>
    <w:rsid w:val="00E57155"/>
    <w:rsid w:val="00E57588"/>
    <w:rsid w:val="00E57B39"/>
    <w:rsid w:val="00E57E1F"/>
    <w:rsid w:val="00E603AD"/>
    <w:rsid w:val="00E603CB"/>
    <w:rsid w:val="00E606A2"/>
    <w:rsid w:val="00E609FC"/>
    <w:rsid w:val="00E60C49"/>
    <w:rsid w:val="00E613FD"/>
    <w:rsid w:val="00E61426"/>
    <w:rsid w:val="00E61EE9"/>
    <w:rsid w:val="00E61F36"/>
    <w:rsid w:val="00E61FC5"/>
    <w:rsid w:val="00E624B2"/>
    <w:rsid w:val="00E62A1A"/>
    <w:rsid w:val="00E62D70"/>
    <w:rsid w:val="00E62DB8"/>
    <w:rsid w:val="00E634C7"/>
    <w:rsid w:val="00E63917"/>
    <w:rsid w:val="00E644D6"/>
    <w:rsid w:val="00E649F4"/>
    <w:rsid w:val="00E650B4"/>
    <w:rsid w:val="00E655BD"/>
    <w:rsid w:val="00E6561F"/>
    <w:rsid w:val="00E65D77"/>
    <w:rsid w:val="00E66433"/>
    <w:rsid w:val="00E66FE3"/>
    <w:rsid w:val="00E6707F"/>
    <w:rsid w:val="00E6711E"/>
    <w:rsid w:val="00E67177"/>
    <w:rsid w:val="00E6749A"/>
    <w:rsid w:val="00E675D3"/>
    <w:rsid w:val="00E6770D"/>
    <w:rsid w:val="00E67AB1"/>
    <w:rsid w:val="00E706E2"/>
    <w:rsid w:val="00E7082E"/>
    <w:rsid w:val="00E708A4"/>
    <w:rsid w:val="00E708F3"/>
    <w:rsid w:val="00E70FBB"/>
    <w:rsid w:val="00E7144C"/>
    <w:rsid w:val="00E7152F"/>
    <w:rsid w:val="00E71978"/>
    <w:rsid w:val="00E72E87"/>
    <w:rsid w:val="00E730C2"/>
    <w:rsid w:val="00E73303"/>
    <w:rsid w:val="00E737AC"/>
    <w:rsid w:val="00E73931"/>
    <w:rsid w:val="00E73B55"/>
    <w:rsid w:val="00E74162"/>
    <w:rsid w:val="00E743B4"/>
    <w:rsid w:val="00E747CB"/>
    <w:rsid w:val="00E74F1B"/>
    <w:rsid w:val="00E7504C"/>
    <w:rsid w:val="00E75814"/>
    <w:rsid w:val="00E75C5A"/>
    <w:rsid w:val="00E75D36"/>
    <w:rsid w:val="00E760D6"/>
    <w:rsid w:val="00E76163"/>
    <w:rsid w:val="00E7649E"/>
    <w:rsid w:val="00E7730C"/>
    <w:rsid w:val="00E77611"/>
    <w:rsid w:val="00E77AB9"/>
    <w:rsid w:val="00E77C01"/>
    <w:rsid w:val="00E77C6C"/>
    <w:rsid w:val="00E80198"/>
    <w:rsid w:val="00E8057A"/>
    <w:rsid w:val="00E80FC6"/>
    <w:rsid w:val="00E81081"/>
    <w:rsid w:val="00E81284"/>
    <w:rsid w:val="00E812FF"/>
    <w:rsid w:val="00E818F6"/>
    <w:rsid w:val="00E81975"/>
    <w:rsid w:val="00E81F8C"/>
    <w:rsid w:val="00E82DB8"/>
    <w:rsid w:val="00E8354A"/>
    <w:rsid w:val="00E83734"/>
    <w:rsid w:val="00E83851"/>
    <w:rsid w:val="00E83AD0"/>
    <w:rsid w:val="00E83E22"/>
    <w:rsid w:val="00E83F60"/>
    <w:rsid w:val="00E83FC1"/>
    <w:rsid w:val="00E846C3"/>
    <w:rsid w:val="00E846D0"/>
    <w:rsid w:val="00E84910"/>
    <w:rsid w:val="00E84CE3"/>
    <w:rsid w:val="00E84D39"/>
    <w:rsid w:val="00E854CA"/>
    <w:rsid w:val="00E8580A"/>
    <w:rsid w:val="00E858DD"/>
    <w:rsid w:val="00E85D0C"/>
    <w:rsid w:val="00E85D53"/>
    <w:rsid w:val="00E862A0"/>
    <w:rsid w:val="00E8696D"/>
    <w:rsid w:val="00E874A4"/>
    <w:rsid w:val="00E87AF8"/>
    <w:rsid w:val="00E87E32"/>
    <w:rsid w:val="00E87EF8"/>
    <w:rsid w:val="00E903C4"/>
    <w:rsid w:val="00E90446"/>
    <w:rsid w:val="00E908C4"/>
    <w:rsid w:val="00E90AD5"/>
    <w:rsid w:val="00E90D0D"/>
    <w:rsid w:val="00E90ECD"/>
    <w:rsid w:val="00E90F34"/>
    <w:rsid w:val="00E91851"/>
    <w:rsid w:val="00E91D1F"/>
    <w:rsid w:val="00E91E0E"/>
    <w:rsid w:val="00E91E6B"/>
    <w:rsid w:val="00E920D6"/>
    <w:rsid w:val="00E92252"/>
    <w:rsid w:val="00E929EA"/>
    <w:rsid w:val="00E92AD5"/>
    <w:rsid w:val="00E92D9B"/>
    <w:rsid w:val="00E9343E"/>
    <w:rsid w:val="00E935FD"/>
    <w:rsid w:val="00E93649"/>
    <w:rsid w:val="00E937CF"/>
    <w:rsid w:val="00E938C8"/>
    <w:rsid w:val="00E940BF"/>
    <w:rsid w:val="00E9482B"/>
    <w:rsid w:val="00E94867"/>
    <w:rsid w:val="00E948E3"/>
    <w:rsid w:val="00E9495F"/>
    <w:rsid w:val="00E94BDD"/>
    <w:rsid w:val="00E94FCE"/>
    <w:rsid w:val="00E9522D"/>
    <w:rsid w:val="00E9535E"/>
    <w:rsid w:val="00E9558F"/>
    <w:rsid w:val="00E956A6"/>
    <w:rsid w:val="00E959B0"/>
    <w:rsid w:val="00E95C8F"/>
    <w:rsid w:val="00E95D4D"/>
    <w:rsid w:val="00E96490"/>
    <w:rsid w:val="00E96575"/>
    <w:rsid w:val="00E97564"/>
    <w:rsid w:val="00E9773F"/>
    <w:rsid w:val="00E97812"/>
    <w:rsid w:val="00E97A54"/>
    <w:rsid w:val="00E97D29"/>
    <w:rsid w:val="00E97E65"/>
    <w:rsid w:val="00EA009B"/>
    <w:rsid w:val="00EA013B"/>
    <w:rsid w:val="00EA0572"/>
    <w:rsid w:val="00EA0987"/>
    <w:rsid w:val="00EA0E66"/>
    <w:rsid w:val="00EA1284"/>
    <w:rsid w:val="00EA15DC"/>
    <w:rsid w:val="00EA1D5A"/>
    <w:rsid w:val="00EA1FF0"/>
    <w:rsid w:val="00EA1FFF"/>
    <w:rsid w:val="00EA2606"/>
    <w:rsid w:val="00EA37D6"/>
    <w:rsid w:val="00EA395D"/>
    <w:rsid w:val="00EA3B85"/>
    <w:rsid w:val="00EA414D"/>
    <w:rsid w:val="00EA4E45"/>
    <w:rsid w:val="00EA4F57"/>
    <w:rsid w:val="00EA51AB"/>
    <w:rsid w:val="00EA559F"/>
    <w:rsid w:val="00EA59D1"/>
    <w:rsid w:val="00EA5B7A"/>
    <w:rsid w:val="00EA5BAD"/>
    <w:rsid w:val="00EA6126"/>
    <w:rsid w:val="00EA6866"/>
    <w:rsid w:val="00EA6AA9"/>
    <w:rsid w:val="00EA6E5B"/>
    <w:rsid w:val="00EA6E5E"/>
    <w:rsid w:val="00EA79E3"/>
    <w:rsid w:val="00EA7E8D"/>
    <w:rsid w:val="00EB0071"/>
    <w:rsid w:val="00EB020A"/>
    <w:rsid w:val="00EB033E"/>
    <w:rsid w:val="00EB03FD"/>
    <w:rsid w:val="00EB04BF"/>
    <w:rsid w:val="00EB06DF"/>
    <w:rsid w:val="00EB0973"/>
    <w:rsid w:val="00EB0974"/>
    <w:rsid w:val="00EB09A3"/>
    <w:rsid w:val="00EB0A3B"/>
    <w:rsid w:val="00EB0B01"/>
    <w:rsid w:val="00EB0FD1"/>
    <w:rsid w:val="00EB1463"/>
    <w:rsid w:val="00EB149A"/>
    <w:rsid w:val="00EB17EE"/>
    <w:rsid w:val="00EB1A1A"/>
    <w:rsid w:val="00EB1C22"/>
    <w:rsid w:val="00EB1EB8"/>
    <w:rsid w:val="00EB2344"/>
    <w:rsid w:val="00EB286B"/>
    <w:rsid w:val="00EB2CCA"/>
    <w:rsid w:val="00EB2D49"/>
    <w:rsid w:val="00EB2E71"/>
    <w:rsid w:val="00EB3CC2"/>
    <w:rsid w:val="00EB4098"/>
    <w:rsid w:val="00EB41AE"/>
    <w:rsid w:val="00EB42C4"/>
    <w:rsid w:val="00EB49F1"/>
    <w:rsid w:val="00EB57D0"/>
    <w:rsid w:val="00EB59FE"/>
    <w:rsid w:val="00EB625A"/>
    <w:rsid w:val="00EB682E"/>
    <w:rsid w:val="00EB69EC"/>
    <w:rsid w:val="00EB6A36"/>
    <w:rsid w:val="00EB6E68"/>
    <w:rsid w:val="00EB6E7B"/>
    <w:rsid w:val="00EB735A"/>
    <w:rsid w:val="00EB7593"/>
    <w:rsid w:val="00EB78B3"/>
    <w:rsid w:val="00EB7C9C"/>
    <w:rsid w:val="00EC01B9"/>
    <w:rsid w:val="00EC03F2"/>
    <w:rsid w:val="00EC0CD6"/>
    <w:rsid w:val="00EC14D9"/>
    <w:rsid w:val="00EC172B"/>
    <w:rsid w:val="00EC1BC6"/>
    <w:rsid w:val="00EC1C0A"/>
    <w:rsid w:val="00EC1FD0"/>
    <w:rsid w:val="00EC206D"/>
    <w:rsid w:val="00EC2427"/>
    <w:rsid w:val="00EC2AEB"/>
    <w:rsid w:val="00EC2D33"/>
    <w:rsid w:val="00EC358E"/>
    <w:rsid w:val="00EC37CA"/>
    <w:rsid w:val="00EC38F3"/>
    <w:rsid w:val="00EC3EDA"/>
    <w:rsid w:val="00EC3EFF"/>
    <w:rsid w:val="00EC4389"/>
    <w:rsid w:val="00EC43E8"/>
    <w:rsid w:val="00EC4717"/>
    <w:rsid w:val="00EC472F"/>
    <w:rsid w:val="00EC48A7"/>
    <w:rsid w:val="00EC49D2"/>
    <w:rsid w:val="00EC4F63"/>
    <w:rsid w:val="00EC51DC"/>
    <w:rsid w:val="00EC5270"/>
    <w:rsid w:val="00EC5965"/>
    <w:rsid w:val="00EC5A98"/>
    <w:rsid w:val="00EC5C09"/>
    <w:rsid w:val="00EC60AF"/>
    <w:rsid w:val="00EC674E"/>
    <w:rsid w:val="00EC70EC"/>
    <w:rsid w:val="00EC7B3C"/>
    <w:rsid w:val="00ED00F5"/>
    <w:rsid w:val="00ED06AB"/>
    <w:rsid w:val="00ED078D"/>
    <w:rsid w:val="00ED0C72"/>
    <w:rsid w:val="00ED13AE"/>
    <w:rsid w:val="00ED1CA5"/>
    <w:rsid w:val="00ED204C"/>
    <w:rsid w:val="00ED2236"/>
    <w:rsid w:val="00ED2467"/>
    <w:rsid w:val="00ED2541"/>
    <w:rsid w:val="00ED255F"/>
    <w:rsid w:val="00ED3894"/>
    <w:rsid w:val="00ED399E"/>
    <w:rsid w:val="00ED3A92"/>
    <w:rsid w:val="00ED4E0B"/>
    <w:rsid w:val="00ED570F"/>
    <w:rsid w:val="00ED5B95"/>
    <w:rsid w:val="00ED5CE9"/>
    <w:rsid w:val="00ED6124"/>
    <w:rsid w:val="00ED6299"/>
    <w:rsid w:val="00ED66E3"/>
    <w:rsid w:val="00ED6722"/>
    <w:rsid w:val="00ED6CA8"/>
    <w:rsid w:val="00ED6F97"/>
    <w:rsid w:val="00ED701E"/>
    <w:rsid w:val="00ED716D"/>
    <w:rsid w:val="00ED7BCB"/>
    <w:rsid w:val="00ED7BF0"/>
    <w:rsid w:val="00EE0453"/>
    <w:rsid w:val="00EE0634"/>
    <w:rsid w:val="00EE13D7"/>
    <w:rsid w:val="00EE1666"/>
    <w:rsid w:val="00EE1AC7"/>
    <w:rsid w:val="00EE1B8F"/>
    <w:rsid w:val="00EE1E4C"/>
    <w:rsid w:val="00EE2325"/>
    <w:rsid w:val="00EE27A4"/>
    <w:rsid w:val="00EE309C"/>
    <w:rsid w:val="00EE32EC"/>
    <w:rsid w:val="00EE3645"/>
    <w:rsid w:val="00EE3785"/>
    <w:rsid w:val="00EE3BD9"/>
    <w:rsid w:val="00EE3EB4"/>
    <w:rsid w:val="00EE475D"/>
    <w:rsid w:val="00EE5313"/>
    <w:rsid w:val="00EE5E3B"/>
    <w:rsid w:val="00EE5E93"/>
    <w:rsid w:val="00EE5ED2"/>
    <w:rsid w:val="00EE6076"/>
    <w:rsid w:val="00EE62F6"/>
    <w:rsid w:val="00EE63CB"/>
    <w:rsid w:val="00EE7ECF"/>
    <w:rsid w:val="00EE7F79"/>
    <w:rsid w:val="00EF10A9"/>
    <w:rsid w:val="00EF1A4E"/>
    <w:rsid w:val="00EF20F5"/>
    <w:rsid w:val="00EF2AE4"/>
    <w:rsid w:val="00EF310D"/>
    <w:rsid w:val="00EF3D54"/>
    <w:rsid w:val="00EF3E18"/>
    <w:rsid w:val="00EF4C25"/>
    <w:rsid w:val="00EF5049"/>
    <w:rsid w:val="00EF55DE"/>
    <w:rsid w:val="00EF56DD"/>
    <w:rsid w:val="00EF5824"/>
    <w:rsid w:val="00EF5885"/>
    <w:rsid w:val="00EF5EF1"/>
    <w:rsid w:val="00EF646A"/>
    <w:rsid w:val="00EF6926"/>
    <w:rsid w:val="00EF6A55"/>
    <w:rsid w:val="00EF6A6C"/>
    <w:rsid w:val="00EF6C66"/>
    <w:rsid w:val="00EF6D5A"/>
    <w:rsid w:val="00EF6E7A"/>
    <w:rsid w:val="00EF74B1"/>
    <w:rsid w:val="00F0045F"/>
    <w:rsid w:val="00F00A4D"/>
    <w:rsid w:val="00F00B67"/>
    <w:rsid w:val="00F00C8D"/>
    <w:rsid w:val="00F010E7"/>
    <w:rsid w:val="00F01291"/>
    <w:rsid w:val="00F013E0"/>
    <w:rsid w:val="00F02025"/>
    <w:rsid w:val="00F02487"/>
    <w:rsid w:val="00F024DA"/>
    <w:rsid w:val="00F02979"/>
    <w:rsid w:val="00F02E81"/>
    <w:rsid w:val="00F03224"/>
    <w:rsid w:val="00F034CA"/>
    <w:rsid w:val="00F03DF9"/>
    <w:rsid w:val="00F0460C"/>
    <w:rsid w:val="00F051E9"/>
    <w:rsid w:val="00F054FA"/>
    <w:rsid w:val="00F05C5F"/>
    <w:rsid w:val="00F05CCB"/>
    <w:rsid w:val="00F05DA7"/>
    <w:rsid w:val="00F0632F"/>
    <w:rsid w:val="00F064E9"/>
    <w:rsid w:val="00F06615"/>
    <w:rsid w:val="00F06833"/>
    <w:rsid w:val="00F068EB"/>
    <w:rsid w:val="00F077CF"/>
    <w:rsid w:val="00F07970"/>
    <w:rsid w:val="00F07D0C"/>
    <w:rsid w:val="00F07E77"/>
    <w:rsid w:val="00F1092E"/>
    <w:rsid w:val="00F1098C"/>
    <w:rsid w:val="00F109FA"/>
    <w:rsid w:val="00F10A43"/>
    <w:rsid w:val="00F1115C"/>
    <w:rsid w:val="00F111E4"/>
    <w:rsid w:val="00F112E2"/>
    <w:rsid w:val="00F11631"/>
    <w:rsid w:val="00F11648"/>
    <w:rsid w:val="00F11704"/>
    <w:rsid w:val="00F11854"/>
    <w:rsid w:val="00F118EA"/>
    <w:rsid w:val="00F119FD"/>
    <w:rsid w:val="00F124CF"/>
    <w:rsid w:val="00F12700"/>
    <w:rsid w:val="00F128F5"/>
    <w:rsid w:val="00F129B2"/>
    <w:rsid w:val="00F13211"/>
    <w:rsid w:val="00F13B78"/>
    <w:rsid w:val="00F13ECE"/>
    <w:rsid w:val="00F14D5D"/>
    <w:rsid w:val="00F14DCB"/>
    <w:rsid w:val="00F15676"/>
    <w:rsid w:val="00F15B43"/>
    <w:rsid w:val="00F15EE3"/>
    <w:rsid w:val="00F161F0"/>
    <w:rsid w:val="00F16B92"/>
    <w:rsid w:val="00F16BAB"/>
    <w:rsid w:val="00F174B7"/>
    <w:rsid w:val="00F17C37"/>
    <w:rsid w:val="00F17F6E"/>
    <w:rsid w:val="00F17F80"/>
    <w:rsid w:val="00F20259"/>
    <w:rsid w:val="00F203D4"/>
    <w:rsid w:val="00F203EB"/>
    <w:rsid w:val="00F20B9E"/>
    <w:rsid w:val="00F20F33"/>
    <w:rsid w:val="00F215F9"/>
    <w:rsid w:val="00F21799"/>
    <w:rsid w:val="00F21D19"/>
    <w:rsid w:val="00F21EA8"/>
    <w:rsid w:val="00F2240D"/>
    <w:rsid w:val="00F229D1"/>
    <w:rsid w:val="00F230B0"/>
    <w:rsid w:val="00F232A0"/>
    <w:rsid w:val="00F233CB"/>
    <w:rsid w:val="00F2373A"/>
    <w:rsid w:val="00F23A1D"/>
    <w:rsid w:val="00F23ACA"/>
    <w:rsid w:val="00F2443C"/>
    <w:rsid w:val="00F244FC"/>
    <w:rsid w:val="00F246D9"/>
    <w:rsid w:val="00F249E8"/>
    <w:rsid w:val="00F24A9E"/>
    <w:rsid w:val="00F24BB4"/>
    <w:rsid w:val="00F24F74"/>
    <w:rsid w:val="00F2580C"/>
    <w:rsid w:val="00F25FB3"/>
    <w:rsid w:val="00F26429"/>
    <w:rsid w:val="00F265B7"/>
    <w:rsid w:val="00F26E09"/>
    <w:rsid w:val="00F27107"/>
    <w:rsid w:val="00F27349"/>
    <w:rsid w:val="00F27441"/>
    <w:rsid w:val="00F27C17"/>
    <w:rsid w:val="00F27D9D"/>
    <w:rsid w:val="00F30ED9"/>
    <w:rsid w:val="00F31189"/>
    <w:rsid w:val="00F31239"/>
    <w:rsid w:val="00F3130F"/>
    <w:rsid w:val="00F3142F"/>
    <w:rsid w:val="00F3148C"/>
    <w:rsid w:val="00F3173E"/>
    <w:rsid w:val="00F3179B"/>
    <w:rsid w:val="00F31A73"/>
    <w:rsid w:val="00F31C24"/>
    <w:rsid w:val="00F33111"/>
    <w:rsid w:val="00F3313F"/>
    <w:rsid w:val="00F34169"/>
    <w:rsid w:val="00F34845"/>
    <w:rsid w:val="00F35278"/>
    <w:rsid w:val="00F35577"/>
    <w:rsid w:val="00F358CB"/>
    <w:rsid w:val="00F3599C"/>
    <w:rsid w:val="00F359C9"/>
    <w:rsid w:val="00F35FBA"/>
    <w:rsid w:val="00F36419"/>
    <w:rsid w:val="00F366BD"/>
    <w:rsid w:val="00F36759"/>
    <w:rsid w:val="00F36A6E"/>
    <w:rsid w:val="00F36A90"/>
    <w:rsid w:val="00F36AFC"/>
    <w:rsid w:val="00F36BC6"/>
    <w:rsid w:val="00F36F43"/>
    <w:rsid w:val="00F3705F"/>
    <w:rsid w:val="00F37692"/>
    <w:rsid w:val="00F37795"/>
    <w:rsid w:val="00F377E1"/>
    <w:rsid w:val="00F4005D"/>
    <w:rsid w:val="00F404ED"/>
    <w:rsid w:val="00F40D54"/>
    <w:rsid w:val="00F40EC7"/>
    <w:rsid w:val="00F41693"/>
    <w:rsid w:val="00F41B64"/>
    <w:rsid w:val="00F41FA3"/>
    <w:rsid w:val="00F42343"/>
    <w:rsid w:val="00F4299B"/>
    <w:rsid w:val="00F43457"/>
    <w:rsid w:val="00F43565"/>
    <w:rsid w:val="00F43BB9"/>
    <w:rsid w:val="00F43D6C"/>
    <w:rsid w:val="00F4420C"/>
    <w:rsid w:val="00F442D2"/>
    <w:rsid w:val="00F4449D"/>
    <w:rsid w:val="00F44937"/>
    <w:rsid w:val="00F44D51"/>
    <w:rsid w:val="00F44DA5"/>
    <w:rsid w:val="00F452A4"/>
    <w:rsid w:val="00F452BB"/>
    <w:rsid w:val="00F458E9"/>
    <w:rsid w:val="00F45D6A"/>
    <w:rsid w:val="00F46074"/>
    <w:rsid w:val="00F461F5"/>
    <w:rsid w:val="00F46332"/>
    <w:rsid w:val="00F4655F"/>
    <w:rsid w:val="00F467B8"/>
    <w:rsid w:val="00F468E0"/>
    <w:rsid w:val="00F469CE"/>
    <w:rsid w:val="00F46ABA"/>
    <w:rsid w:val="00F47D77"/>
    <w:rsid w:val="00F47F2C"/>
    <w:rsid w:val="00F5061F"/>
    <w:rsid w:val="00F50641"/>
    <w:rsid w:val="00F507DF"/>
    <w:rsid w:val="00F50961"/>
    <w:rsid w:val="00F50C0E"/>
    <w:rsid w:val="00F51157"/>
    <w:rsid w:val="00F51EDE"/>
    <w:rsid w:val="00F51F67"/>
    <w:rsid w:val="00F52231"/>
    <w:rsid w:val="00F52755"/>
    <w:rsid w:val="00F529C2"/>
    <w:rsid w:val="00F52D28"/>
    <w:rsid w:val="00F536A6"/>
    <w:rsid w:val="00F537C1"/>
    <w:rsid w:val="00F53DBB"/>
    <w:rsid w:val="00F54D15"/>
    <w:rsid w:val="00F552D3"/>
    <w:rsid w:val="00F553B7"/>
    <w:rsid w:val="00F5564D"/>
    <w:rsid w:val="00F569F3"/>
    <w:rsid w:val="00F56AB8"/>
    <w:rsid w:val="00F56FB6"/>
    <w:rsid w:val="00F56FE1"/>
    <w:rsid w:val="00F57417"/>
    <w:rsid w:val="00F5791E"/>
    <w:rsid w:val="00F60855"/>
    <w:rsid w:val="00F608EC"/>
    <w:rsid w:val="00F60C1E"/>
    <w:rsid w:val="00F60C79"/>
    <w:rsid w:val="00F614D6"/>
    <w:rsid w:val="00F618F5"/>
    <w:rsid w:val="00F61A3F"/>
    <w:rsid w:val="00F61C59"/>
    <w:rsid w:val="00F6202B"/>
    <w:rsid w:val="00F62681"/>
    <w:rsid w:val="00F6287A"/>
    <w:rsid w:val="00F6299F"/>
    <w:rsid w:val="00F62B69"/>
    <w:rsid w:val="00F62D21"/>
    <w:rsid w:val="00F62E0A"/>
    <w:rsid w:val="00F636E1"/>
    <w:rsid w:val="00F63866"/>
    <w:rsid w:val="00F63C89"/>
    <w:rsid w:val="00F63E49"/>
    <w:rsid w:val="00F63F50"/>
    <w:rsid w:val="00F643C0"/>
    <w:rsid w:val="00F644AC"/>
    <w:rsid w:val="00F64583"/>
    <w:rsid w:val="00F647E8"/>
    <w:rsid w:val="00F64879"/>
    <w:rsid w:val="00F64A40"/>
    <w:rsid w:val="00F64D7D"/>
    <w:rsid w:val="00F64DBD"/>
    <w:rsid w:val="00F64DCE"/>
    <w:rsid w:val="00F6537A"/>
    <w:rsid w:val="00F66BF4"/>
    <w:rsid w:val="00F66C05"/>
    <w:rsid w:val="00F66E62"/>
    <w:rsid w:val="00F70783"/>
    <w:rsid w:val="00F70916"/>
    <w:rsid w:val="00F70F48"/>
    <w:rsid w:val="00F71499"/>
    <w:rsid w:val="00F71852"/>
    <w:rsid w:val="00F71F18"/>
    <w:rsid w:val="00F7272D"/>
    <w:rsid w:val="00F72AB7"/>
    <w:rsid w:val="00F72C01"/>
    <w:rsid w:val="00F731A3"/>
    <w:rsid w:val="00F739DD"/>
    <w:rsid w:val="00F7458C"/>
    <w:rsid w:val="00F749AA"/>
    <w:rsid w:val="00F74CB7"/>
    <w:rsid w:val="00F74FF1"/>
    <w:rsid w:val="00F751C2"/>
    <w:rsid w:val="00F755DD"/>
    <w:rsid w:val="00F760DC"/>
    <w:rsid w:val="00F766C2"/>
    <w:rsid w:val="00F76A39"/>
    <w:rsid w:val="00F77B36"/>
    <w:rsid w:val="00F77B73"/>
    <w:rsid w:val="00F80BA9"/>
    <w:rsid w:val="00F80CC7"/>
    <w:rsid w:val="00F815B0"/>
    <w:rsid w:val="00F819EA"/>
    <w:rsid w:val="00F81AF6"/>
    <w:rsid w:val="00F81D57"/>
    <w:rsid w:val="00F81FB0"/>
    <w:rsid w:val="00F8228B"/>
    <w:rsid w:val="00F8233F"/>
    <w:rsid w:val="00F82559"/>
    <w:rsid w:val="00F825FC"/>
    <w:rsid w:val="00F82764"/>
    <w:rsid w:val="00F8300B"/>
    <w:rsid w:val="00F8308E"/>
    <w:rsid w:val="00F8318C"/>
    <w:rsid w:val="00F843EB"/>
    <w:rsid w:val="00F845B0"/>
    <w:rsid w:val="00F8493C"/>
    <w:rsid w:val="00F84A53"/>
    <w:rsid w:val="00F85840"/>
    <w:rsid w:val="00F85C82"/>
    <w:rsid w:val="00F85CD2"/>
    <w:rsid w:val="00F86C25"/>
    <w:rsid w:val="00F86D35"/>
    <w:rsid w:val="00F86DB2"/>
    <w:rsid w:val="00F87623"/>
    <w:rsid w:val="00F8798B"/>
    <w:rsid w:val="00F87C0C"/>
    <w:rsid w:val="00F87F76"/>
    <w:rsid w:val="00F9011F"/>
    <w:rsid w:val="00F902A4"/>
    <w:rsid w:val="00F902DF"/>
    <w:rsid w:val="00F90529"/>
    <w:rsid w:val="00F906E1"/>
    <w:rsid w:val="00F90790"/>
    <w:rsid w:val="00F91B01"/>
    <w:rsid w:val="00F91BA8"/>
    <w:rsid w:val="00F91CA2"/>
    <w:rsid w:val="00F92317"/>
    <w:rsid w:val="00F9269D"/>
    <w:rsid w:val="00F926FD"/>
    <w:rsid w:val="00F92766"/>
    <w:rsid w:val="00F927CB"/>
    <w:rsid w:val="00F929E1"/>
    <w:rsid w:val="00F92E11"/>
    <w:rsid w:val="00F938B1"/>
    <w:rsid w:val="00F93B53"/>
    <w:rsid w:val="00F93B58"/>
    <w:rsid w:val="00F93D9D"/>
    <w:rsid w:val="00F9425B"/>
    <w:rsid w:val="00F94439"/>
    <w:rsid w:val="00F944E2"/>
    <w:rsid w:val="00F9495E"/>
    <w:rsid w:val="00F954EB"/>
    <w:rsid w:val="00F955A2"/>
    <w:rsid w:val="00F955AC"/>
    <w:rsid w:val="00F96162"/>
    <w:rsid w:val="00F9628A"/>
    <w:rsid w:val="00F96416"/>
    <w:rsid w:val="00F9644D"/>
    <w:rsid w:val="00F97140"/>
    <w:rsid w:val="00F9782B"/>
    <w:rsid w:val="00F97D27"/>
    <w:rsid w:val="00F97D98"/>
    <w:rsid w:val="00FA0147"/>
    <w:rsid w:val="00FA167D"/>
    <w:rsid w:val="00FA197D"/>
    <w:rsid w:val="00FA1ABD"/>
    <w:rsid w:val="00FA1F96"/>
    <w:rsid w:val="00FA20CE"/>
    <w:rsid w:val="00FA2579"/>
    <w:rsid w:val="00FA29AF"/>
    <w:rsid w:val="00FA2A29"/>
    <w:rsid w:val="00FA30DD"/>
    <w:rsid w:val="00FA3277"/>
    <w:rsid w:val="00FA35BB"/>
    <w:rsid w:val="00FA3610"/>
    <w:rsid w:val="00FA3669"/>
    <w:rsid w:val="00FA3EBA"/>
    <w:rsid w:val="00FA41D9"/>
    <w:rsid w:val="00FA425F"/>
    <w:rsid w:val="00FA4AF0"/>
    <w:rsid w:val="00FA5102"/>
    <w:rsid w:val="00FA553A"/>
    <w:rsid w:val="00FA56D5"/>
    <w:rsid w:val="00FA5D83"/>
    <w:rsid w:val="00FA5DCF"/>
    <w:rsid w:val="00FA606B"/>
    <w:rsid w:val="00FA64C2"/>
    <w:rsid w:val="00FA67D3"/>
    <w:rsid w:val="00FA6D1E"/>
    <w:rsid w:val="00FA6F93"/>
    <w:rsid w:val="00FA720D"/>
    <w:rsid w:val="00FA736C"/>
    <w:rsid w:val="00FA78D1"/>
    <w:rsid w:val="00FA7A76"/>
    <w:rsid w:val="00FA7A9F"/>
    <w:rsid w:val="00FA7ABD"/>
    <w:rsid w:val="00FA7D40"/>
    <w:rsid w:val="00FB066C"/>
    <w:rsid w:val="00FB1286"/>
    <w:rsid w:val="00FB12FC"/>
    <w:rsid w:val="00FB150C"/>
    <w:rsid w:val="00FB1A6F"/>
    <w:rsid w:val="00FB1CD3"/>
    <w:rsid w:val="00FB2268"/>
    <w:rsid w:val="00FB262B"/>
    <w:rsid w:val="00FB2B92"/>
    <w:rsid w:val="00FB2D6E"/>
    <w:rsid w:val="00FB2D7A"/>
    <w:rsid w:val="00FB3058"/>
    <w:rsid w:val="00FB3129"/>
    <w:rsid w:val="00FB34CB"/>
    <w:rsid w:val="00FB34D6"/>
    <w:rsid w:val="00FB369C"/>
    <w:rsid w:val="00FB3B62"/>
    <w:rsid w:val="00FB3C5D"/>
    <w:rsid w:val="00FB3CC5"/>
    <w:rsid w:val="00FB3E5A"/>
    <w:rsid w:val="00FB4112"/>
    <w:rsid w:val="00FB413A"/>
    <w:rsid w:val="00FB458D"/>
    <w:rsid w:val="00FB46DC"/>
    <w:rsid w:val="00FB49A5"/>
    <w:rsid w:val="00FB4B86"/>
    <w:rsid w:val="00FB546B"/>
    <w:rsid w:val="00FB5579"/>
    <w:rsid w:val="00FB5689"/>
    <w:rsid w:val="00FB56C4"/>
    <w:rsid w:val="00FB5ACC"/>
    <w:rsid w:val="00FB6514"/>
    <w:rsid w:val="00FB65F1"/>
    <w:rsid w:val="00FB6649"/>
    <w:rsid w:val="00FB6ABD"/>
    <w:rsid w:val="00FB6BE4"/>
    <w:rsid w:val="00FB705B"/>
    <w:rsid w:val="00FB77CE"/>
    <w:rsid w:val="00FB7C29"/>
    <w:rsid w:val="00FB7C39"/>
    <w:rsid w:val="00FC0846"/>
    <w:rsid w:val="00FC08FE"/>
    <w:rsid w:val="00FC1CA9"/>
    <w:rsid w:val="00FC1D8A"/>
    <w:rsid w:val="00FC24DD"/>
    <w:rsid w:val="00FC2781"/>
    <w:rsid w:val="00FC291E"/>
    <w:rsid w:val="00FC29C0"/>
    <w:rsid w:val="00FC2A7F"/>
    <w:rsid w:val="00FC2E6A"/>
    <w:rsid w:val="00FC3778"/>
    <w:rsid w:val="00FC3AE1"/>
    <w:rsid w:val="00FC3FD2"/>
    <w:rsid w:val="00FC41AD"/>
    <w:rsid w:val="00FC4291"/>
    <w:rsid w:val="00FC42F4"/>
    <w:rsid w:val="00FC4713"/>
    <w:rsid w:val="00FC49F7"/>
    <w:rsid w:val="00FC4FC0"/>
    <w:rsid w:val="00FC58E9"/>
    <w:rsid w:val="00FC5909"/>
    <w:rsid w:val="00FC5996"/>
    <w:rsid w:val="00FC59B3"/>
    <w:rsid w:val="00FC5BA9"/>
    <w:rsid w:val="00FC6268"/>
    <w:rsid w:val="00FC732E"/>
    <w:rsid w:val="00FC76A0"/>
    <w:rsid w:val="00FC7B9B"/>
    <w:rsid w:val="00FC7EAB"/>
    <w:rsid w:val="00FD0D96"/>
    <w:rsid w:val="00FD1300"/>
    <w:rsid w:val="00FD1B70"/>
    <w:rsid w:val="00FD1E40"/>
    <w:rsid w:val="00FD2088"/>
    <w:rsid w:val="00FD229D"/>
    <w:rsid w:val="00FD235D"/>
    <w:rsid w:val="00FD23C0"/>
    <w:rsid w:val="00FD2ACF"/>
    <w:rsid w:val="00FD2EFB"/>
    <w:rsid w:val="00FD3655"/>
    <w:rsid w:val="00FD3C30"/>
    <w:rsid w:val="00FD3E07"/>
    <w:rsid w:val="00FD4025"/>
    <w:rsid w:val="00FD44B6"/>
    <w:rsid w:val="00FD4A2C"/>
    <w:rsid w:val="00FD4CE8"/>
    <w:rsid w:val="00FD54FF"/>
    <w:rsid w:val="00FD5731"/>
    <w:rsid w:val="00FD5FB4"/>
    <w:rsid w:val="00FD66F7"/>
    <w:rsid w:val="00FD6974"/>
    <w:rsid w:val="00FD6ADE"/>
    <w:rsid w:val="00FD6B6D"/>
    <w:rsid w:val="00FD6EE0"/>
    <w:rsid w:val="00FD738D"/>
    <w:rsid w:val="00FD7988"/>
    <w:rsid w:val="00FD7BA8"/>
    <w:rsid w:val="00FD7D68"/>
    <w:rsid w:val="00FD7DF3"/>
    <w:rsid w:val="00FE00BF"/>
    <w:rsid w:val="00FE0323"/>
    <w:rsid w:val="00FE05AB"/>
    <w:rsid w:val="00FE06D4"/>
    <w:rsid w:val="00FE0760"/>
    <w:rsid w:val="00FE0FCB"/>
    <w:rsid w:val="00FE11D7"/>
    <w:rsid w:val="00FE1616"/>
    <w:rsid w:val="00FE2213"/>
    <w:rsid w:val="00FE22E5"/>
    <w:rsid w:val="00FE25C5"/>
    <w:rsid w:val="00FE25DA"/>
    <w:rsid w:val="00FE2BB1"/>
    <w:rsid w:val="00FE3286"/>
    <w:rsid w:val="00FE364C"/>
    <w:rsid w:val="00FE3D57"/>
    <w:rsid w:val="00FE427D"/>
    <w:rsid w:val="00FE437B"/>
    <w:rsid w:val="00FE4710"/>
    <w:rsid w:val="00FE4A45"/>
    <w:rsid w:val="00FE4AE4"/>
    <w:rsid w:val="00FE4B77"/>
    <w:rsid w:val="00FE4E0C"/>
    <w:rsid w:val="00FE547B"/>
    <w:rsid w:val="00FE5D43"/>
    <w:rsid w:val="00FE5D6E"/>
    <w:rsid w:val="00FE5E11"/>
    <w:rsid w:val="00FE5F87"/>
    <w:rsid w:val="00FE6063"/>
    <w:rsid w:val="00FE60E0"/>
    <w:rsid w:val="00FE627D"/>
    <w:rsid w:val="00FE69D7"/>
    <w:rsid w:val="00FE73A9"/>
    <w:rsid w:val="00FE7527"/>
    <w:rsid w:val="00FE76D4"/>
    <w:rsid w:val="00FE7973"/>
    <w:rsid w:val="00FF011F"/>
    <w:rsid w:val="00FF0185"/>
    <w:rsid w:val="00FF0367"/>
    <w:rsid w:val="00FF050D"/>
    <w:rsid w:val="00FF096E"/>
    <w:rsid w:val="00FF0B24"/>
    <w:rsid w:val="00FF0D5E"/>
    <w:rsid w:val="00FF0FEB"/>
    <w:rsid w:val="00FF1456"/>
    <w:rsid w:val="00FF1556"/>
    <w:rsid w:val="00FF23BA"/>
    <w:rsid w:val="00FF2A22"/>
    <w:rsid w:val="00FF2CD6"/>
    <w:rsid w:val="00FF2DB0"/>
    <w:rsid w:val="00FF30C3"/>
    <w:rsid w:val="00FF369E"/>
    <w:rsid w:val="00FF3916"/>
    <w:rsid w:val="00FF3DBB"/>
    <w:rsid w:val="00FF41A7"/>
    <w:rsid w:val="00FF43D7"/>
    <w:rsid w:val="00FF4473"/>
    <w:rsid w:val="00FF4FFF"/>
    <w:rsid w:val="00FF533B"/>
    <w:rsid w:val="00FF53BD"/>
    <w:rsid w:val="00FF570F"/>
    <w:rsid w:val="00FF5B99"/>
    <w:rsid w:val="00FF5D4E"/>
    <w:rsid w:val="00FF5E38"/>
    <w:rsid w:val="00FF5FC1"/>
    <w:rsid w:val="00FF64C4"/>
    <w:rsid w:val="00FF6711"/>
    <w:rsid w:val="00FF6C30"/>
    <w:rsid w:val="00FF6CA6"/>
    <w:rsid w:val="00FF6F2B"/>
    <w:rsid w:val="00FF6FD9"/>
    <w:rsid w:val="00FF7089"/>
    <w:rsid w:val="00FF752F"/>
    <w:rsid w:val="00FF75ED"/>
    <w:rsid w:val="00FF7968"/>
    <w:rsid w:val="00FF7AE9"/>
    <w:rsid w:val="00FF7DE8"/>
    <w:rsid w:val="00FF7E39"/>
    <w:rsid w:val="7C42074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semiHidden="1"/>
    <w:lsdException w:name="header" w:uiPriority="99"/>
    <w:lsdException w:name="caption" w:qFormat="1"/>
    <w:lsdException w:name="annotation reference" w:semiHidden="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Caption"/>
    <w:next w:val="Normal"/>
    <w:link w:val="Heading1Char"/>
    <w:qFormat/>
    <w:pPr>
      <w:spacing w:line="288" w:lineRule="auto"/>
      <w:outlineLvl w:val="0"/>
    </w:pPr>
    <w:rPr>
      <w:rFonts w:eastAsia="Arial"/>
      <w:sz w:val="26"/>
      <w:szCs w:val="26"/>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customStyle="1" w:styleId="CharCharCharCharCharCharCharCharCharChar">
    <w:name w:val="Char Char Char Char Char Char Char Char Char Char"/>
    <w:basedOn w:val="Normal"/>
    <w:pPr>
      <w:spacing w:before="100" w:beforeAutospacing="1" w:after="100" w:afterAutospacing="1" w:line="360" w:lineRule="exact"/>
      <w:ind w:firstLine="720"/>
      <w:jc w:val="both"/>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120"/>
      <w:jc w:val="both"/>
    </w:pPr>
    <w:rPr>
      <w:color w:val="0000FF"/>
      <w:sz w:val="28"/>
      <w:szCs w:val="28"/>
    </w:rPr>
  </w:style>
  <w:style w:type="paragraph" w:styleId="BodyText2">
    <w:name w:val="Body Text 2"/>
    <w:basedOn w:val="Normal"/>
    <w:link w:val="BodyText2Char"/>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autoSpaceDE w:val="0"/>
      <w:autoSpaceDN w:val="0"/>
      <w:ind w:firstLine="720"/>
      <w:jc w:val="both"/>
    </w:pPr>
    <w:rPr>
      <w:rFonts w:ascii="VNI-Times" w:eastAsia="Batang" w:hAnsi="VNI-Times" w:cs="VNI-Times"/>
      <w:sz w:val="28"/>
      <w:szCs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character" w:styleId="FootnoteReference">
    <w:name w:val="footnote reference"/>
    <w:rPr>
      <w:vertAlign w:val="superscript"/>
    </w:r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pPr>
      <w:tabs>
        <w:tab w:val="left" w:pos="360"/>
      </w:tabs>
      <w:spacing w:after="120"/>
      <w:ind w:left="357"/>
    </w:pPr>
    <w:rPr>
      <w:rFonts w:eastAsia="MS Mincho"/>
    </w:rPr>
  </w:style>
  <w:style w:type="paragraph" w:styleId="ListParagraph">
    <w:name w:val="List Paragraph"/>
    <w:basedOn w:val="Normal"/>
    <w:link w:val="ListParagraphChar"/>
    <w:uiPriority w:val="34"/>
    <w:qFormat/>
    <w:pPr>
      <w:spacing w:after="200"/>
      <w:ind w:left="720"/>
      <w:contextualSpacing/>
    </w:pPr>
    <w:rPr>
      <w:rFonts w:eastAsia="Cambria"/>
      <w:sz w:val="28"/>
    </w:rPr>
  </w:style>
  <w:style w:type="paragraph" w:customStyle="1" w:styleId="Char">
    <w:name w:val="Char"/>
    <w:basedOn w:val="Normal"/>
    <w:pPr>
      <w:spacing w:after="160" w:line="240" w:lineRule="exact"/>
    </w:pPr>
    <w:rPr>
      <w:rFonts w:ascii="Verdana" w:hAnsi="Verdana"/>
      <w:sz w:val="3276"/>
      <w:szCs w:val="20"/>
    </w:rPr>
  </w:style>
  <w:style w:type="paragraph" w:customStyle="1" w:styleId="ColorfulList-Accent11">
    <w:name w:val="Colorful List - Accent 11"/>
    <w:basedOn w:val="Normal"/>
    <w:qFormat/>
    <w:pPr>
      <w:spacing w:after="200"/>
      <w:ind w:left="720"/>
      <w:contextualSpacing/>
    </w:pPr>
    <w:rPr>
      <w:rFonts w:eastAsia="Cambria"/>
      <w:sz w:val="28"/>
    </w:rPr>
  </w:style>
  <w:style w:type="paragraph" w:customStyle="1" w:styleId="quyetdinh">
    <w:name w:val="quyet dinh"/>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hAnsi="VNI-Times" w:cs="VNI-Times"/>
      <w:b/>
      <w:bCs/>
      <w:sz w:val="28"/>
      <w:szCs w:val="28"/>
    </w:rPr>
  </w:style>
  <w:style w:type="paragraph" w:customStyle="1" w:styleId="msolistparagraph0">
    <w:name w:val="msolistparagraph"/>
    <w:basedOn w:val="Normal"/>
    <w:pPr>
      <w:spacing w:after="200"/>
      <w:ind w:left="720"/>
      <w:contextualSpacing/>
    </w:pPr>
    <w:rPr>
      <w:rFonts w:eastAsia="Cambria"/>
      <w:sz w:val="28"/>
    </w:rPr>
  </w:style>
  <w:style w:type="character" w:customStyle="1" w:styleId="apple-converted-space">
    <w:name w:val="apple-converted-space"/>
  </w:style>
  <w:style w:type="character" w:customStyle="1" w:styleId="txtdescription">
    <w:name w:val="txt_description"/>
    <w:basedOn w:val="DefaultParagraphFont"/>
  </w:style>
  <w:style w:type="paragraph" w:customStyle="1" w:styleId="CharCharCharCharCharCharCharChar">
    <w:name w:val="Char Char Char Char Char Char Char Char"/>
    <w:basedOn w:val="Normal"/>
    <w:pPr>
      <w:spacing w:before="100" w:beforeAutospacing="1" w:after="100" w:afterAutospacing="1" w:line="360" w:lineRule="exact"/>
      <w:ind w:firstLine="720"/>
      <w:jc w:val="both"/>
    </w:pPr>
    <w:rPr>
      <w:rFonts w:ascii="Arial" w:hAnsi="Arial" w:cs="Arial"/>
      <w:sz w:val="22"/>
      <w:szCs w:val="22"/>
    </w:rPr>
  </w:style>
  <w:style w:type="paragraph" w:customStyle="1" w:styleId="CharCharChar2Char">
    <w:name w:val="Char Char Char2 Char"/>
    <w:pPr>
      <w:tabs>
        <w:tab w:val="left" w:pos="1152"/>
      </w:tabs>
      <w:spacing w:before="120" w:after="120" w:line="312" w:lineRule="auto"/>
    </w:pPr>
    <w:rPr>
      <w:rFonts w:ascii="Arial" w:hAnsi="Arial" w:cs="Arial"/>
      <w:sz w:val="26"/>
      <w:szCs w:val="26"/>
    </w:rPr>
  </w:style>
  <w:style w:type="paragraph" w:customStyle="1" w:styleId="Body1">
    <w:name w:val="Body 1"/>
    <w:pPr>
      <w:outlineLvl w:val="0"/>
    </w:pPr>
    <w:rPr>
      <w:rFonts w:eastAsia="Arial Unicode MS"/>
      <w:color w:val="000000"/>
      <w:sz w:val="28"/>
      <w:u w:color="000000"/>
      <w:lang w:val="vi-VN" w:eastAsia="vi-VN"/>
    </w:rPr>
  </w:style>
  <w:style w:type="paragraph" w:customStyle="1" w:styleId="Char0">
    <w:name w:val="Char"/>
    <w:basedOn w:val="Normal"/>
    <w:pPr>
      <w:spacing w:after="160" w:line="240" w:lineRule="exact"/>
    </w:pPr>
    <w:rPr>
      <w:rFonts w:ascii="Verdana" w:hAnsi="Verdana"/>
      <w:sz w:val="3276"/>
      <w:szCs w:val="20"/>
    </w:rPr>
  </w:style>
  <w:style w:type="character" w:customStyle="1" w:styleId="Vnbnnidung">
    <w:name w:val="Văn bản nội dung_"/>
    <w:link w:val="Vnbnnidung1"/>
    <w:locked/>
    <w:rPr>
      <w:shd w:val="clear" w:color="auto" w:fill="FFFFFF"/>
      <w:lang w:bidi="ar-SA"/>
    </w:rPr>
  </w:style>
  <w:style w:type="paragraph" w:customStyle="1" w:styleId="Vnbnnidung1">
    <w:name w:val="Văn bản nội dung1"/>
    <w:basedOn w:val="Normal"/>
    <w:link w:val="Vnbnnidung"/>
    <w:pPr>
      <w:widowControl w:val="0"/>
      <w:shd w:val="clear" w:color="auto" w:fill="FFFFFF"/>
      <w:spacing w:line="295" w:lineRule="exact"/>
      <w:ind w:hanging="420"/>
      <w:jc w:val="both"/>
    </w:pPr>
    <w:rPr>
      <w:sz w:val="20"/>
      <w:szCs w:val="20"/>
      <w:shd w:val="clear" w:color="auto" w:fill="FFFFFF"/>
      <w:lang w:val="vi-VN" w:eastAsia="vi-VN"/>
    </w:rPr>
  </w:style>
  <w:style w:type="paragraph" w:customStyle="1" w:styleId="CharChar3">
    <w:name w:val="Char Char3"/>
    <w:basedOn w:val="Normal"/>
    <w:next w:val="Normal"/>
    <w:semiHidden/>
    <w:pPr>
      <w:spacing w:before="120" w:after="120" w:line="312" w:lineRule="auto"/>
    </w:pPr>
    <w:rPr>
      <w:sz w:val="28"/>
      <w:szCs w:val="22"/>
    </w:rPr>
  </w:style>
  <w:style w:type="paragraph" w:customStyle="1" w:styleId="Char1">
    <w:name w:val="Char1"/>
    <w:basedOn w:val="Normal"/>
    <w:next w:val="Normal"/>
    <w:semiHidden/>
    <w:pPr>
      <w:spacing w:before="120" w:after="120" w:line="312" w:lineRule="auto"/>
    </w:pPr>
    <w:rPr>
      <w:sz w:val="28"/>
      <w:szCs w:val="22"/>
    </w:rPr>
  </w:style>
  <w:style w:type="paragraph" w:customStyle="1" w:styleId="Default">
    <w:name w:val="Default"/>
    <w:pPr>
      <w:autoSpaceDE w:val="0"/>
      <w:autoSpaceDN w:val="0"/>
      <w:adjustRightInd w:val="0"/>
    </w:pPr>
    <w:rPr>
      <w:color w:val="000000"/>
      <w:sz w:val="24"/>
      <w:szCs w:val="24"/>
    </w:rPr>
  </w:style>
  <w:style w:type="paragraph" w:customStyle="1" w:styleId="CTMT2">
    <w:name w:val="CTMT2"/>
    <w:basedOn w:val="Normal"/>
    <w:pPr>
      <w:spacing w:before="120" w:after="120"/>
      <w:ind w:right="-28" w:firstLine="697"/>
      <w:jc w:val="both"/>
    </w:pPr>
    <w:rPr>
      <w:color w:val="000000"/>
      <w:spacing w:val="-2"/>
      <w:sz w:val="28"/>
      <w:szCs w:val="28"/>
      <w:lang w:val="af-ZA"/>
    </w:rPr>
  </w:style>
  <w:style w:type="character" w:customStyle="1" w:styleId="NormalWebChar">
    <w:name w:val="Normal (Web) Char"/>
    <w:link w:val="NormalWeb"/>
    <w:rPr>
      <w:sz w:val="24"/>
      <w:szCs w:val="24"/>
      <w:lang w:val="en-US" w:eastAsia="en-US" w:bidi="ar-SA"/>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pPr>
      <w:pageBreakBefore/>
      <w:spacing w:before="100" w:beforeAutospacing="1" w:after="100" w:afterAutospacing="1"/>
      <w:jc w:val="both"/>
    </w:pPr>
    <w:rPr>
      <w:rFonts w:ascii="Tahoma" w:hAnsi="Tahoma" w:cs="Tahoma"/>
      <w:sz w:val="20"/>
      <w:szCs w:val="20"/>
    </w:rPr>
  </w:style>
  <w:style w:type="paragraph" w:customStyle="1" w:styleId="CharCharCharCharCharCharCharCharChar1CharChar1CharChar">
    <w:name w:val="Char Char Char Char Char Char Char Char Char1 Char Char1 Char Char"/>
    <w:basedOn w:val="Normal"/>
    <w:pPr>
      <w:spacing w:after="160" w:line="240" w:lineRule="exact"/>
    </w:pPr>
    <w:rPr>
      <w:rFonts w:ascii="Verdana" w:hAnsi="Verdana"/>
      <w:sz w:val="20"/>
      <w:szCs w:val="20"/>
    </w:rPr>
  </w:style>
  <w:style w:type="paragraph" w:customStyle="1" w:styleId="CharCharCharCharCharCharChar">
    <w:name w:val="Char Char Char Char Char Char Char"/>
    <w:basedOn w:val="Normal"/>
    <w:semiHidden/>
    <w:pPr>
      <w:spacing w:after="160" w:line="240" w:lineRule="exact"/>
    </w:pPr>
    <w:rPr>
      <w:rFonts w:ascii="Arial" w:hAnsi="Arial"/>
      <w:sz w:val="22"/>
      <w:szCs w:val="22"/>
    </w:rPr>
  </w:style>
  <w:style w:type="character" w:customStyle="1" w:styleId="Heading1Char">
    <w:name w:val="Heading 1 Char"/>
    <w:link w:val="Heading1"/>
    <w:rPr>
      <w:rFonts w:eastAsia="Arial"/>
      <w:b/>
      <w:bCs/>
      <w:sz w:val="26"/>
      <w:szCs w:val="26"/>
      <w:lang w:val="en-US" w:eastAsia="en-US" w:bidi="ar-SA"/>
    </w:rPr>
  </w:style>
  <w:style w:type="paragraph" w:customStyle="1" w:styleId="CharCharCharCharCharCharCharCharCharCharCharChar">
    <w:name w:val="Char Char Char Char Char Char Char Char Char Char Char Char"/>
    <w:basedOn w:val="Normal"/>
    <w:pPr>
      <w:spacing w:before="100" w:beforeAutospacing="1" w:after="100" w:afterAutospacing="1" w:line="360" w:lineRule="exact"/>
      <w:ind w:firstLine="720"/>
      <w:jc w:val="both"/>
    </w:pPr>
    <w:rPr>
      <w:rFonts w:ascii="Arial" w:hAnsi="Arial" w:cs="Arial"/>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pPr>
      <w:spacing w:after="160" w:line="240" w:lineRule="exact"/>
    </w:pPr>
    <w:rPr>
      <w:sz w:val="28"/>
      <w:szCs w:val="22"/>
    </w:rPr>
  </w:style>
  <w:style w:type="character" w:customStyle="1" w:styleId="CharChar5">
    <w:name w:val="Char Char5"/>
    <w:locked/>
    <w:rPr>
      <w:sz w:val="24"/>
      <w:szCs w:val="24"/>
      <w:lang w:val="en-US" w:eastAsia="en-US" w:bidi="ar-SA"/>
    </w:rPr>
  </w:style>
  <w:style w:type="character" w:customStyle="1" w:styleId="VnbnnidungExact">
    <w:name w:val="Văn bản nội dung Exact"/>
    <w:rPr>
      <w:rFonts w:ascii="Times New Roman" w:eastAsia="Times New Roman" w:hAnsi="Times New Roman" w:cs="Times New Roman"/>
      <w:spacing w:val="2"/>
      <w:sz w:val="22"/>
      <w:szCs w:val="22"/>
      <w:u w:val="none"/>
    </w:rPr>
  </w:style>
  <w:style w:type="character" w:customStyle="1" w:styleId="Vnbnnidung3">
    <w:name w:val="Văn bản nội dung (3)_"/>
    <w:link w:val="Vnbnnidung30"/>
    <w:locked/>
    <w:rPr>
      <w:i/>
      <w:iCs/>
      <w:sz w:val="26"/>
      <w:szCs w:val="26"/>
      <w:shd w:val="clear" w:color="auto" w:fill="FFFFFF"/>
      <w:lang w:bidi="ar-SA"/>
    </w:rPr>
  </w:style>
  <w:style w:type="paragraph" w:customStyle="1" w:styleId="Vnbnnidung30">
    <w:name w:val="Văn bản nội dung (3)"/>
    <w:basedOn w:val="Normal"/>
    <w:link w:val="Vnbnnidung3"/>
    <w:pPr>
      <w:widowControl w:val="0"/>
      <w:shd w:val="clear" w:color="auto" w:fill="FFFFFF"/>
      <w:spacing w:before="360" w:after="360" w:line="0" w:lineRule="atLeast"/>
      <w:ind w:firstLine="540"/>
      <w:jc w:val="both"/>
    </w:pPr>
    <w:rPr>
      <w:i/>
      <w:iCs/>
      <w:sz w:val="26"/>
      <w:szCs w:val="26"/>
      <w:shd w:val="clear" w:color="auto" w:fill="FFFFFF"/>
      <w:lang w:val="vi-VN" w:eastAsia="vi-VN"/>
    </w:rPr>
  </w:style>
  <w:style w:type="paragraph" w:customStyle="1" w:styleId="Vnbnnidung0">
    <w:name w:val="Văn bản nội dung"/>
    <w:basedOn w:val="Normal"/>
    <w:pPr>
      <w:widowControl w:val="0"/>
      <w:shd w:val="clear" w:color="auto" w:fill="FFFFFF"/>
      <w:spacing w:before="360" w:after="120" w:line="317" w:lineRule="exact"/>
      <w:jc w:val="both"/>
    </w:pPr>
    <w:rPr>
      <w:sz w:val="26"/>
      <w:szCs w:val="26"/>
      <w:shd w:val="clear" w:color="auto" w:fill="FFFFFF"/>
      <w:lang w:val="vi-VN" w:eastAsia="vi-VN"/>
    </w:rPr>
  </w:style>
  <w:style w:type="character" w:customStyle="1" w:styleId="Vnbnnidung3Khnginnghing">
    <w:name w:val="Văn bản nội dung (3) + Không in nghiêng"/>
    <w:rPr>
      <w:i/>
      <w:iCs/>
      <w:color w:val="000000"/>
      <w:spacing w:val="0"/>
      <w:w w:val="100"/>
      <w:position w:val="0"/>
      <w:sz w:val="26"/>
      <w:szCs w:val="26"/>
      <w:shd w:val="clear" w:color="auto" w:fill="FFFFFF"/>
      <w:lang w:val="vi-VN" w:eastAsia="vi-VN" w:bidi="vi-VN"/>
    </w:rPr>
  </w:style>
  <w:style w:type="paragraph" w:customStyle="1" w:styleId="CharCharCharCharCharCharCharChar1">
    <w:name w:val="Char Char Char Char Char Char Char Char1"/>
    <w:basedOn w:val="Normal"/>
    <w:pPr>
      <w:pageBreakBefore/>
      <w:spacing w:before="100" w:beforeAutospacing="1" w:after="100" w:afterAutospacing="1"/>
      <w:jc w:val="both"/>
    </w:pPr>
    <w:rPr>
      <w:rFonts w:ascii="Tahoma" w:hAnsi="Tahoma" w:cs="Tahoma"/>
      <w:sz w:val="20"/>
      <w:szCs w:val="20"/>
    </w:rPr>
  </w:style>
  <w:style w:type="paragraph" w:customStyle="1" w:styleId="CharChar1">
    <w:name w:val="Char Char1"/>
    <w:basedOn w:val="Normal"/>
    <w:pPr>
      <w:spacing w:after="160" w:line="240" w:lineRule="exact"/>
    </w:pPr>
    <w:rPr>
      <w:rFonts w:ascii="Verdana" w:hAnsi="Verdana"/>
      <w:sz w:val="3276"/>
      <w:szCs w:val="20"/>
    </w:rPr>
  </w:style>
  <w:style w:type="character" w:customStyle="1" w:styleId="FootnoteTextChar">
    <w:name w:val="Footnote Text Char"/>
    <w:basedOn w:val="DefaultParagraphFont"/>
    <w:link w:val="FootnoteText"/>
    <w:uiPriority w:val="99"/>
  </w:style>
  <w:style w:type="paragraph" w:customStyle="1" w:styleId="Normal1">
    <w:name w:val="Normal1"/>
    <w:rPr>
      <w:color w:val="000000"/>
      <w:sz w:val="24"/>
      <w:szCs w:val="24"/>
    </w:rPr>
  </w:style>
  <w:style w:type="character" w:customStyle="1" w:styleId="Tiu3">
    <w:name w:val="Tiêu đề #3"/>
    <w:rPr>
      <w:rFonts w:ascii="Times New Roman" w:eastAsia="Times New Roman" w:hAnsi="Times New Roman" w:cs="Times New Roman" w:hint="default"/>
      <w:b/>
      <w:bCs/>
      <w:color w:val="000000"/>
      <w:spacing w:val="0"/>
      <w:w w:val="100"/>
      <w:position w:val="0"/>
      <w:sz w:val="22"/>
      <w:szCs w:val="22"/>
      <w:u w:val="none"/>
      <w:lang w:val="vi-VN" w:eastAsia="vi-VN" w:bidi="vi-VN"/>
    </w:rPr>
  </w:style>
  <w:style w:type="character" w:customStyle="1" w:styleId="Vnbnnidung2">
    <w:name w:val="Văn bản nội dung (2)_"/>
    <w:link w:val="Vnbnnidung20"/>
    <w:rPr>
      <w:i/>
      <w:iCs/>
      <w:shd w:val="clear" w:color="auto" w:fill="FFFFFF"/>
    </w:rPr>
  </w:style>
  <w:style w:type="paragraph" w:customStyle="1" w:styleId="Vnbnnidung20">
    <w:name w:val="Văn bản nội dung (2)"/>
    <w:basedOn w:val="Normal"/>
    <w:link w:val="Vnbnnidung2"/>
    <w:pPr>
      <w:widowControl w:val="0"/>
      <w:shd w:val="clear" w:color="auto" w:fill="FFFFFF"/>
      <w:spacing w:before="240" w:after="360" w:line="0" w:lineRule="atLeast"/>
      <w:ind w:firstLine="500"/>
      <w:jc w:val="both"/>
    </w:pPr>
    <w:rPr>
      <w:i/>
      <w:iCs/>
      <w:sz w:val="20"/>
      <w:szCs w:val="20"/>
    </w:rPr>
  </w:style>
  <w:style w:type="character" w:customStyle="1" w:styleId="Vnbnnidung2Khnginnghing">
    <w:name w:val="Văn bản nội dung (2) + Không in nghiêng"/>
    <w:rPr>
      <w:rFonts w:ascii="Times New Roman" w:eastAsia="Times New Roman" w:hAnsi="Times New Roman" w:cs="Times New Roman"/>
      <w:i/>
      <w:iCs/>
      <w:color w:val="000000"/>
      <w:spacing w:val="0"/>
      <w:w w:val="100"/>
      <w:position w:val="0"/>
      <w:sz w:val="24"/>
      <w:szCs w:val="24"/>
      <w:u w:val="none"/>
      <w:lang w:val="vi-VN" w:eastAsia="vi-VN" w:bidi="vi-VN"/>
    </w:rPr>
  </w:style>
  <w:style w:type="paragraph" w:customStyle="1" w:styleId="linh4">
    <w:name w:val="linh4"/>
    <w:basedOn w:val="Normal"/>
    <w:pPr>
      <w:spacing w:before="120" w:after="120"/>
      <w:ind w:firstLine="720"/>
      <w:jc w:val="both"/>
    </w:pPr>
    <w:rPr>
      <w:b/>
      <w:bCs/>
      <w:sz w:val="28"/>
      <w:szCs w:val="28"/>
    </w:rPr>
  </w:style>
  <w:style w:type="character" w:customStyle="1" w:styleId="Heading6Char">
    <w:name w:val="Heading 6 Char"/>
    <w:link w:val="Heading6"/>
    <w:semiHidden/>
    <w:rPr>
      <w:rFonts w:ascii="Calibri" w:eastAsia="Times New Roman" w:hAnsi="Calibri" w:cs="Times New Roman"/>
      <w:b/>
      <w:bCs/>
      <w:sz w:val="22"/>
      <w:szCs w:val="22"/>
    </w:rPr>
  </w:style>
  <w:style w:type="character" w:customStyle="1" w:styleId="BodyText2Char">
    <w:name w:val="Body Text 2 Char"/>
    <w:link w:val="BodyText2"/>
    <w:rPr>
      <w:sz w:val="24"/>
      <w:szCs w:val="24"/>
    </w:rPr>
  </w:style>
  <w:style w:type="paragraph" w:customStyle="1" w:styleId="Vanbnnidung1">
    <w:name w:val="Van b?n n?i dung1"/>
    <w:basedOn w:val="Normal"/>
    <w:pPr>
      <w:widowControl w:val="0"/>
      <w:shd w:val="clear" w:color="auto" w:fill="FFFFFF"/>
      <w:spacing w:after="60" w:line="240" w:lineRule="atLeast"/>
    </w:pPr>
    <w:rPr>
      <w:rFonts w:eastAsia="Courier New"/>
      <w:sz w:val="29"/>
      <w:szCs w:val="29"/>
      <w:lang w:val="vi-VN"/>
    </w:rPr>
  </w:style>
  <w:style w:type="character" w:customStyle="1" w:styleId="ListParagraphChar">
    <w:name w:val="List Paragraph Char"/>
    <w:link w:val="ListParagraph"/>
    <w:uiPriority w:val="34"/>
    <w:locked/>
    <w:rPr>
      <w:rFonts w:eastAsia="Cambria"/>
      <w:sz w:val="28"/>
      <w:szCs w:val="24"/>
    </w:rPr>
  </w:style>
  <w:style w:type="paragraph" w:customStyle="1" w:styleId="CharCharCharCharCharChar">
    <w:name w:val="Char Char Char Char Char Char"/>
    <w:basedOn w:val="Normal"/>
    <w:pPr>
      <w:spacing w:before="100" w:beforeAutospacing="1" w:after="100" w:afterAutospacing="1" w:line="360" w:lineRule="exact"/>
      <w:ind w:firstLine="720"/>
      <w:jc w:val="both"/>
    </w:pPr>
    <w:rPr>
      <w:rFonts w:ascii="Arial" w:hAnsi="Arial" w:cs="Arial"/>
      <w:sz w:val="22"/>
      <w:szCs w:val="2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Normal10">
    <w:name w:val="Normal1"/>
    <w:rPr>
      <w:rFonts w:eastAsia="Batang"/>
      <w:color w:val="000000"/>
      <w:sz w:val="24"/>
      <w:szCs w:val="24"/>
    </w:rPr>
  </w:style>
  <w:style w:type="character" w:customStyle="1" w:styleId="HeaderChar">
    <w:name w:val="Header Char"/>
    <w:link w:val="Header"/>
    <w:uiPriority w:val="99"/>
    <w:rPr>
      <w:sz w:val="24"/>
      <w:szCs w:val="24"/>
    </w:rPr>
  </w:style>
  <w:style w:type="paragraph" w:customStyle="1" w:styleId="1">
    <w:name w:val="1"/>
    <w:basedOn w:val="Normal"/>
    <w:pPr>
      <w:spacing w:before="100" w:beforeAutospacing="1" w:after="100" w:afterAutospacing="1" w:line="360" w:lineRule="exact"/>
      <w:ind w:firstLine="720"/>
      <w:jc w:val="both"/>
    </w:pPr>
    <w:rPr>
      <w:rFonts w:ascii="Arial" w:hAnsi="Arial" w:cs="Arial"/>
      <w:sz w:val="22"/>
      <w:szCs w:val="22"/>
    </w:rPr>
  </w:style>
  <w:style w:type="paragraph" w:customStyle="1" w:styleId="1CharCharCharChar">
    <w:name w:val="1 Char Char Char Char"/>
    <w:basedOn w:val="DocumentMap"/>
    <w:autoRedefine/>
    <w:rsid w:val="008D497A"/>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8D497A"/>
    <w:rPr>
      <w:rFonts w:ascii="Tahoma" w:hAnsi="Tahoma" w:cs="Tahoma"/>
      <w:sz w:val="16"/>
      <w:szCs w:val="16"/>
    </w:rPr>
  </w:style>
  <w:style w:type="character" w:customStyle="1" w:styleId="DocumentMapChar">
    <w:name w:val="Document Map Char"/>
    <w:basedOn w:val="DefaultParagraphFont"/>
    <w:link w:val="DocumentMap"/>
    <w:rsid w:val="008D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semiHidden="1"/>
    <w:lsdException w:name="header" w:uiPriority="99"/>
    <w:lsdException w:name="caption" w:qFormat="1"/>
    <w:lsdException w:name="annotation reference" w:semiHidden="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Caption"/>
    <w:next w:val="Normal"/>
    <w:link w:val="Heading1Char"/>
    <w:qFormat/>
    <w:pPr>
      <w:spacing w:line="288" w:lineRule="auto"/>
      <w:outlineLvl w:val="0"/>
    </w:pPr>
    <w:rPr>
      <w:rFonts w:eastAsia="Arial"/>
      <w:sz w:val="26"/>
      <w:szCs w:val="26"/>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customStyle="1" w:styleId="CharCharCharCharCharCharCharCharCharChar">
    <w:name w:val="Char Char Char Char Char Char Char Char Char Char"/>
    <w:basedOn w:val="Normal"/>
    <w:pPr>
      <w:spacing w:before="100" w:beforeAutospacing="1" w:after="100" w:afterAutospacing="1" w:line="360" w:lineRule="exact"/>
      <w:ind w:firstLine="720"/>
      <w:jc w:val="both"/>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120"/>
      <w:jc w:val="both"/>
    </w:pPr>
    <w:rPr>
      <w:color w:val="0000FF"/>
      <w:sz w:val="28"/>
      <w:szCs w:val="28"/>
    </w:rPr>
  </w:style>
  <w:style w:type="paragraph" w:styleId="BodyText2">
    <w:name w:val="Body Text 2"/>
    <w:basedOn w:val="Normal"/>
    <w:link w:val="BodyText2Char"/>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autoSpaceDE w:val="0"/>
      <w:autoSpaceDN w:val="0"/>
      <w:ind w:firstLine="720"/>
      <w:jc w:val="both"/>
    </w:pPr>
    <w:rPr>
      <w:rFonts w:ascii="VNI-Times" w:eastAsia="Batang" w:hAnsi="VNI-Times" w:cs="VNI-Times"/>
      <w:sz w:val="28"/>
      <w:szCs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character" w:styleId="FootnoteReference">
    <w:name w:val="footnote reference"/>
    <w:rPr>
      <w:vertAlign w:val="superscript"/>
    </w:r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pPr>
      <w:tabs>
        <w:tab w:val="left" w:pos="360"/>
      </w:tabs>
      <w:spacing w:after="120"/>
      <w:ind w:left="357"/>
    </w:pPr>
    <w:rPr>
      <w:rFonts w:eastAsia="MS Mincho"/>
    </w:rPr>
  </w:style>
  <w:style w:type="paragraph" w:styleId="ListParagraph">
    <w:name w:val="List Paragraph"/>
    <w:basedOn w:val="Normal"/>
    <w:link w:val="ListParagraphChar"/>
    <w:uiPriority w:val="34"/>
    <w:qFormat/>
    <w:pPr>
      <w:spacing w:after="200"/>
      <w:ind w:left="720"/>
      <w:contextualSpacing/>
    </w:pPr>
    <w:rPr>
      <w:rFonts w:eastAsia="Cambria"/>
      <w:sz w:val="28"/>
    </w:rPr>
  </w:style>
  <w:style w:type="paragraph" w:customStyle="1" w:styleId="Char">
    <w:name w:val="Char"/>
    <w:basedOn w:val="Normal"/>
    <w:pPr>
      <w:spacing w:after="160" w:line="240" w:lineRule="exact"/>
    </w:pPr>
    <w:rPr>
      <w:rFonts w:ascii="Verdana" w:hAnsi="Verdana"/>
      <w:sz w:val="3276"/>
      <w:szCs w:val="20"/>
    </w:rPr>
  </w:style>
  <w:style w:type="paragraph" w:customStyle="1" w:styleId="ColorfulList-Accent11">
    <w:name w:val="Colorful List - Accent 11"/>
    <w:basedOn w:val="Normal"/>
    <w:qFormat/>
    <w:pPr>
      <w:spacing w:after="200"/>
      <w:ind w:left="720"/>
      <w:contextualSpacing/>
    </w:pPr>
    <w:rPr>
      <w:rFonts w:eastAsia="Cambria"/>
      <w:sz w:val="28"/>
    </w:rPr>
  </w:style>
  <w:style w:type="paragraph" w:customStyle="1" w:styleId="quyetdinh">
    <w:name w:val="quyet dinh"/>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hAnsi="VNI-Times" w:cs="VNI-Times"/>
      <w:b/>
      <w:bCs/>
      <w:sz w:val="28"/>
      <w:szCs w:val="28"/>
    </w:rPr>
  </w:style>
  <w:style w:type="paragraph" w:customStyle="1" w:styleId="msolistparagraph0">
    <w:name w:val="msolistparagraph"/>
    <w:basedOn w:val="Normal"/>
    <w:pPr>
      <w:spacing w:after="200"/>
      <w:ind w:left="720"/>
      <w:contextualSpacing/>
    </w:pPr>
    <w:rPr>
      <w:rFonts w:eastAsia="Cambria"/>
      <w:sz w:val="28"/>
    </w:rPr>
  </w:style>
  <w:style w:type="character" w:customStyle="1" w:styleId="apple-converted-space">
    <w:name w:val="apple-converted-space"/>
  </w:style>
  <w:style w:type="character" w:customStyle="1" w:styleId="txtdescription">
    <w:name w:val="txt_description"/>
    <w:basedOn w:val="DefaultParagraphFont"/>
  </w:style>
  <w:style w:type="paragraph" w:customStyle="1" w:styleId="CharCharCharCharCharCharCharChar">
    <w:name w:val="Char Char Char Char Char Char Char Char"/>
    <w:basedOn w:val="Normal"/>
    <w:pPr>
      <w:spacing w:before="100" w:beforeAutospacing="1" w:after="100" w:afterAutospacing="1" w:line="360" w:lineRule="exact"/>
      <w:ind w:firstLine="720"/>
      <w:jc w:val="both"/>
    </w:pPr>
    <w:rPr>
      <w:rFonts w:ascii="Arial" w:hAnsi="Arial" w:cs="Arial"/>
      <w:sz w:val="22"/>
      <w:szCs w:val="22"/>
    </w:rPr>
  </w:style>
  <w:style w:type="paragraph" w:customStyle="1" w:styleId="CharCharChar2Char">
    <w:name w:val="Char Char Char2 Char"/>
    <w:pPr>
      <w:tabs>
        <w:tab w:val="left" w:pos="1152"/>
      </w:tabs>
      <w:spacing w:before="120" w:after="120" w:line="312" w:lineRule="auto"/>
    </w:pPr>
    <w:rPr>
      <w:rFonts w:ascii="Arial" w:hAnsi="Arial" w:cs="Arial"/>
      <w:sz w:val="26"/>
      <w:szCs w:val="26"/>
    </w:rPr>
  </w:style>
  <w:style w:type="paragraph" w:customStyle="1" w:styleId="Body1">
    <w:name w:val="Body 1"/>
    <w:pPr>
      <w:outlineLvl w:val="0"/>
    </w:pPr>
    <w:rPr>
      <w:rFonts w:eastAsia="Arial Unicode MS"/>
      <w:color w:val="000000"/>
      <w:sz w:val="28"/>
      <w:u w:color="000000"/>
      <w:lang w:val="vi-VN" w:eastAsia="vi-VN"/>
    </w:rPr>
  </w:style>
  <w:style w:type="paragraph" w:customStyle="1" w:styleId="Char0">
    <w:name w:val="Char"/>
    <w:basedOn w:val="Normal"/>
    <w:pPr>
      <w:spacing w:after="160" w:line="240" w:lineRule="exact"/>
    </w:pPr>
    <w:rPr>
      <w:rFonts w:ascii="Verdana" w:hAnsi="Verdana"/>
      <w:sz w:val="3276"/>
      <w:szCs w:val="20"/>
    </w:rPr>
  </w:style>
  <w:style w:type="character" w:customStyle="1" w:styleId="Vnbnnidung">
    <w:name w:val="Văn bản nội dung_"/>
    <w:link w:val="Vnbnnidung1"/>
    <w:locked/>
    <w:rPr>
      <w:shd w:val="clear" w:color="auto" w:fill="FFFFFF"/>
      <w:lang w:bidi="ar-SA"/>
    </w:rPr>
  </w:style>
  <w:style w:type="paragraph" w:customStyle="1" w:styleId="Vnbnnidung1">
    <w:name w:val="Văn bản nội dung1"/>
    <w:basedOn w:val="Normal"/>
    <w:link w:val="Vnbnnidung"/>
    <w:pPr>
      <w:widowControl w:val="0"/>
      <w:shd w:val="clear" w:color="auto" w:fill="FFFFFF"/>
      <w:spacing w:line="295" w:lineRule="exact"/>
      <w:ind w:hanging="420"/>
      <w:jc w:val="both"/>
    </w:pPr>
    <w:rPr>
      <w:sz w:val="20"/>
      <w:szCs w:val="20"/>
      <w:shd w:val="clear" w:color="auto" w:fill="FFFFFF"/>
      <w:lang w:val="vi-VN" w:eastAsia="vi-VN"/>
    </w:rPr>
  </w:style>
  <w:style w:type="paragraph" w:customStyle="1" w:styleId="CharChar3">
    <w:name w:val="Char Char3"/>
    <w:basedOn w:val="Normal"/>
    <w:next w:val="Normal"/>
    <w:semiHidden/>
    <w:pPr>
      <w:spacing w:before="120" w:after="120" w:line="312" w:lineRule="auto"/>
    </w:pPr>
    <w:rPr>
      <w:sz w:val="28"/>
      <w:szCs w:val="22"/>
    </w:rPr>
  </w:style>
  <w:style w:type="paragraph" w:customStyle="1" w:styleId="Char1">
    <w:name w:val="Char1"/>
    <w:basedOn w:val="Normal"/>
    <w:next w:val="Normal"/>
    <w:semiHidden/>
    <w:pPr>
      <w:spacing w:before="120" w:after="120" w:line="312" w:lineRule="auto"/>
    </w:pPr>
    <w:rPr>
      <w:sz w:val="28"/>
      <w:szCs w:val="22"/>
    </w:rPr>
  </w:style>
  <w:style w:type="paragraph" w:customStyle="1" w:styleId="Default">
    <w:name w:val="Default"/>
    <w:pPr>
      <w:autoSpaceDE w:val="0"/>
      <w:autoSpaceDN w:val="0"/>
      <w:adjustRightInd w:val="0"/>
    </w:pPr>
    <w:rPr>
      <w:color w:val="000000"/>
      <w:sz w:val="24"/>
      <w:szCs w:val="24"/>
    </w:rPr>
  </w:style>
  <w:style w:type="paragraph" w:customStyle="1" w:styleId="CTMT2">
    <w:name w:val="CTMT2"/>
    <w:basedOn w:val="Normal"/>
    <w:pPr>
      <w:spacing w:before="120" w:after="120"/>
      <w:ind w:right="-28" w:firstLine="697"/>
      <w:jc w:val="both"/>
    </w:pPr>
    <w:rPr>
      <w:color w:val="000000"/>
      <w:spacing w:val="-2"/>
      <w:sz w:val="28"/>
      <w:szCs w:val="28"/>
      <w:lang w:val="af-ZA"/>
    </w:rPr>
  </w:style>
  <w:style w:type="character" w:customStyle="1" w:styleId="NormalWebChar">
    <w:name w:val="Normal (Web) Char"/>
    <w:link w:val="NormalWeb"/>
    <w:rPr>
      <w:sz w:val="24"/>
      <w:szCs w:val="24"/>
      <w:lang w:val="en-US" w:eastAsia="en-US" w:bidi="ar-SA"/>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pPr>
      <w:pageBreakBefore/>
      <w:spacing w:before="100" w:beforeAutospacing="1" w:after="100" w:afterAutospacing="1"/>
      <w:jc w:val="both"/>
    </w:pPr>
    <w:rPr>
      <w:rFonts w:ascii="Tahoma" w:hAnsi="Tahoma" w:cs="Tahoma"/>
      <w:sz w:val="20"/>
      <w:szCs w:val="20"/>
    </w:rPr>
  </w:style>
  <w:style w:type="paragraph" w:customStyle="1" w:styleId="CharCharCharCharCharCharCharCharChar1CharChar1CharChar">
    <w:name w:val="Char Char Char Char Char Char Char Char Char1 Char Char1 Char Char"/>
    <w:basedOn w:val="Normal"/>
    <w:pPr>
      <w:spacing w:after="160" w:line="240" w:lineRule="exact"/>
    </w:pPr>
    <w:rPr>
      <w:rFonts w:ascii="Verdana" w:hAnsi="Verdana"/>
      <w:sz w:val="20"/>
      <w:szCs w:val="20"/>
    </w:rPr>
  </w:style>
  <w:style w:type="paragraph" w:customStyle="1" w:styleId="CharCharCharCharCharCharChar">
    <w:name w:val="Char Char Char Char Char Char Char"/>
    <w:basedOn w:val="Normal"/>
    <w:semiHidden/>
    <w:pPr>
      <w:spacing w:after="160" w:line="240" w:lineRule="exact"/>
    </w:pPr>
    <w:rPr>
      <w:rFonts w:ascii="Arial" w:hAnsi="Arial"/>
      <w:sz w:val="22"/>
      <w:szCs w:val="22"/>
    </w:rPr>
  </w:style>
  <w:style w:type="character" w:customStyle="1" w:styleId="Heading1Char">
    <w:name w:val="Heading 1 Char"/>
    <w:link w:val="Heading1"/>
    <w:rPr>
      <w:rFonts w:eastAsia="Arial"/>
      <w:b/>
      <w:bCs/>
      <w:sz w:val="26"/>
      <w:szCs w:val="26"/>
      <w:lang w:val="en-US" w:eastAsia="en-US" w:bidi="ar-SA"/>
    </w:rPr>
  </w:style>
  <w:style w:type="paragraph" w:customStyle="1" w:styleId="CharCharCharCharCharCharCharCharCharCharCharChar">
    <w:name w:val="Char Char Char Char Char Char Char Char Char Char Char Char"/>
    <w:basedOn w:val="Normal"/>
    <w:pPr>
      <w:spacing w:before="100" w:beforeAutospacing="1" w:after="100" w:afterAutospacing="1" w:line="360" w:lineRule="exact"/>
      <w:ind w:firstLine="720"/>
      <w:jc w:val="both"/>
    </w:pPr>
    <w:rPr>
      <w:rFonts w:ascii="Arial" w:hAnsi="Arial" w:cs="Arial"/>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pPr>
      <w:spacing w:after="160" w:line="240" w:lineRule="exact"/>
    </w:pPr>
    <w:rPr>
      <w:sz w:val="28"/>
      <w:szCs w:val="22"/>
    </w:rPr>
  </w:style>
  <w:style w:type="character" w:customStyle="1" w:styleId="CharChar5">
    <w:name w:val="Char Char5"/>
    <w:locked/>
    <w:rPr>
      <w:sz w:val="24"/>
      <w:szCs w:val="24"/>
      <w:lang w:val="en-US" w:eastAsia="en-US" w:bidi="ar-SA"/>
    </w:rPr>
  </w:style>
  <w:style w:type="character" w:customStyle="1" w:styleId="VnbnnidungExact">
    <w:name w:val="Văn bản nội dung Exact"/>
    <w:rPr>
      <w:rFonts w:ascii="Times New Roman" w:eastAsia="Times New Roman" w:hAnsi="Times New Roman" w:cs="Times New Roman"/>
      <w:spacing w:val="2"/>
      <w:sz w:val="22"/>
      <w:szCs w:val="22"/>
      <w:u w:val="none"/>
    </w:rPr>
  </w:style>
  <w:style w:type="character" w:customStyle="1" w:styleId="Vnbnnidung3">
    <w:name w:val="Văn bản nội dung (3)_"/>
    <w:link w:val="Vnbnnidung30"/>
    <w:locked/>
    <w:rPr>
      <w:i/>
      <w:iCs/>
      <w:sz w:val="26"/>
      <w:szCs w:val="26"/>
      <w:shd w:val="clear" w:color="auto" w:fill="FFFFFF"/>
      <w:lang w:bidi="ar-SA"/>
    </w:rPr>
  </w:style>
  <w:style w:type="paragraph" w:customStyle="1" w:styleId="Vnbnnidung30">
    <w:name w:val="Văn bản nội dung (3)"/>
    <w:basedOn w:val="Normal"/>
    <w:link w:val="Vnbnnidung3"/>
    <w:pPr>
      <w:widowControl w:val="0"/>
      <w:shd w:val="clear" w:color="auto" w:fill="FFFFFF"/>
      <w:spacing w:before="360" w:after="360" w:line="0" w:lineRule="atLeast"/>
      <w:ind w:firstLine="540"/>
      <w:jc w:val="both"/>
    </w:pPr>
    <w:rPr>
      <w:i/>
      <w:iCs/>
      <w:sz w:val="26"/>
      <w:szCs w:val="26"/>
      <w:shd w:val="clear" w:color="auto" w:fill="FFFFFF"/>
      <w:lang w:val="vi-VN" w:eastAsia="vi-VN"/>
    </w:rPr>
  </w:style>
  <w:style w:type="paragraph" w:customStyle="1" w:styleId="Vnbnnidung0">
    <w:name w:val="Văn bản nội dung"/>
    <w:basedOn w:val="Normal"/>
    <w:pPr>
      <w:widowControl w:val="0"/>
      <w:shd w:val="clear" w:color="auto" w:fill="FFFFFF"/>
      <w:spacing w:before="360" w:after="120" w:line="317" w:lineRule="exact"/>
      <w:jc w:val="both"/>
    </w:pPr>
    <w:rPr>
      <w:sz w:val="26"/>
      <w:szCs w:val="26"/>
      <w:shd w:val="clear" w:color="auto" w:fill="FFFFFF"/>
      <w:lang w:val="vi-VN" w:eastAsia="vi-VN"/>
    </w:rPr>
  </w:style>
  <w:style w:type="character" w:customStyle="1" w:styleId="Vnbnnidung3Khnginnghing">
    <w:name w:val="Văn bản nội dung (3) + Không in nghiêng"/>
    <w:rPr>
      <w:i/>
      <w:iCs/>
      <w:color w:val="000000"/>
      <w:spacing w:val="0"/>
      <w:w w:val="100"/>
      <w:position w:val="0"/>
      <w:sz w:val="26"/>
      <w:szCs w:val="26"/>
      <w:shd w:val="clear" w:color="auto" w:fill="FFFFFF"/>
      <w:lang w:val="vi-VN" w:eastAsia="vi-VN" w:bidi="vi-VN"/>
    </w:rPr>
  </w:style>
  <w:style w:type="paragraph" w:customStyle="1" w:styleId="CharCharCharCharCharCharCharChar1">
    <w:name w:val="Char Char Char Char Char Char Char Char1"/>
    <w:basedOn w:val="Normal"/>
    <w:pPr>
      <w:pageBreakBefore/>
      <w:spacing w:before="100" w:beforeAutospacing="1" w:after="100" w:afterAutospacing="1"/>
      <w:jc w:val="both"/>
    </w:pPr>
    <w:rPr>
      <w:rFonts w:ascii="Tahoma" w:hAnsi="Tahoma" w:cs="Tahoma"/>
      <w:sz w:val="20"/>
      <w:szCs w:val="20"/>
    </w:rPr>
  </w:style>
  <w:style w:type="paragraph" w:customStyle="1" w:styleId="CharChar1">
    <w:name w:val="Char Char1"/>
    <w:basedOn w:val="Normal"/>
    <w:pPr>
      <w:spacing w:after="160" w:line="240" w:lineRule="exact"/>
    </w:pPr>
    <w:rPr>
      <w:rFonts w:ascii="Verdana" w:hAnsi="Verdana"/>
      <w:sz w:val="3276"/>
      <w:szCs w:val="20"/>
    </w:rPr>
  </w:style>
  <w:style w:type="character" w:customStyle="1" w:styleId="FootnoteTextChar">
    <w:name w:val="Footnote Text Char"/>
    <w:basedOn w:val="DefaultParagraphFont"/>
    <w:link w:val="FootnoteText"/>
    <w:uiPriority w:val="99"/>
  </w:style>
  <w:style w:type="paragraph" w:customStyle="1" w:styleId="Normal1">
    <w:name w:val="Normal1"/>
    <w:rPr>
      <w:color w:val="000000"/>
      <w:sz w:val="24"/>
      <w:szCs w:val="24"/>
    </w:rPr>
  </w:style>
  <w:style w:type="character" w:customStyle="1" w:styleId="Tiu3">
    <w:name w:val="Tiêu đề #3"/>
    <w:rPr>
      <w:rFonts w:ascii="Times New Roman" w:eastAsia="Times New Roman" w:hAnsi="Times New Roman" w:cs="Times New Roman" w:hint="default"/>
      <w:b/>
      <w:bCs/>
      <w:color w:val="000000"/>
      <w:spacing w:val="0"/>
      <w:w w:val="100"/>
      <w:position w:val="0"/>
      <w:sz w:val="22"/>
      <w:szCs w:val="22"/>
      <w:u w:val="none"/>
      <w:lang w:val="vi-VN" w:eastAsia="vi-VN" w:bidi="vi-VN"/>
    </w:rPr>
  </w:style>
  <w:style w:type="character" w:customStyle="1" w:styleId="Vnbnnidung2">
    <w:name w:val="Văn bản nội dung (2)_"/>
    <w:link w:val="Vnbnnidung20"/>
    <w:rPr>
      <w:i/>
      <w:iCs/>
      <w:shd w:val="clear" w:color="auto" w:fill="FFFFFF"/>
    </w:rPr>
  </w:style>
  <w:style w:type="paragraph" w:customStyle="1" w:styleId="Vnbnnidung20">
    <w:name w:val="Văn bản nội dung (2)"/>
    <w:basedOn w:val="Normal"/>
    <w:link w:val="Vnbnnidung2"/>
    <w:pPr>
      <w:widowControl w:val="0"/>
      <w:shd w:val="clear" w:color="auto" w:fill="FFFFFF"/>
      <w:spacing w:before="240" w:after="360" w:line="0" w:lineRule="atLeast"/>
      <w:ind w:firstLine="500"/>
      <w:jc w:val="both"/>
    </w:pPr>
    <w:rPr>
      <w:i/>
      <w:iCs/>
      <w:sz w:val="20"/>
      <w:szCs w:val="20"/>
    </w:rPr>
  </w:style>
  <w:style w:type="character" w:customStyle="1" w:styleId="Vnbnnidung2Khnginnghing">
    <w:name w:val="Văn bản nội dung (2) + Không in nghiêng"/>
    <w:rPr>
      <w:rFonts w:ascii="Times New Roman" w:eastAsia="Times New Roman" w:hAnsi="Times New Roman" w:cs="Times New Roman"/>
      <w:i/>
      <w:iCs/>
      <w:color w:val="000000"/>
      <w:spacing w:val="0"/>
      <w:w w:val="100"/>
      <w:position w:val="0"/>
      <w:sz w:val="24"/>
      <w:szCs w:val="24"/>
      <w:u w:val="none"/>
      <w:lang w:val="vi-VN" w:eastAsia="vi-VN" w:bidi="vi-VN"/>
    </w:rPr>
  </w:style>
  <w:style w:type="paragraph" w:customStyle="1" w:styleId="linh4">
    <w:name w:val="linh4"/>
    <w:basedOn w:val="Normal"/>
    <w:pPr>
      <w:spacing w:before="120" w:after="120"/>
      <w:ind w:firstLine="720"/>
      <w:jc w:val="both"/>
    </w:pPr>
    <w:rPr>
      <w:b/>
      <w:bCs/>
      <w:sz w:val="28"/>
      <w:szCs w:val="28"/>
    </w:rPr>
  </w:style>
  <w:style w:type="character" w:customStyle="1" w:styleId="Heading6Char">
    <w:name w:val="Heading 6 Char"/>
    <w:link w:val="Heading6"/>
    <w:semiHidden/>
    <w:rPr>
      <w:rFonts w:ascii="Calibri" w:eastAsia="Times New Roman" w:hAnsi="Calibri" w:cs="Times New Roman"/>
      <w:b/>
      <w:bCs/>
      <w:sz w:val="22"/>
      <w:szCs w:val="22"/>
    </w:rPr>
  </w:style>
  <w:style w:type="character" w:customStyle="1" w:styleId="BodyText2Char">
    <w:name w:val="Body Text 2 Char"/>
    <w:link w:val="BodyText2"/>
    <w:rPr>
      <w:sz w:val="24"/>
      <w:szCs w:val="24"/>
    </w:rPr>
  </w:style>
  <w:style w:type="paragraph" w:customStyle="1" w:styleId="Vanbnnidung1">
    <w:name w:val="Van b?n n?i dung1"/>
    <w:basedOn w:val="Normal"/>
    <w:pPr>
      <w:widowControl w:val="0"/>
      <w:shd w:val="clear" w:color="auto" w:fill="FFFFFF"/>
      <w:spacing w:after="60" w:line="240" w:lineRule="atLeast"/>
    </w:pPr>
    <w:rPr>
      <w:rFonts w:eastAsia="Courier New"/>
      <w:sz w:val="29"/>
      <w:szCs w:val="29"/>
      <w:lang w:val="vi-VN"/>
    </w:rPr>
  </w:style>
  <w:style w:type="character" w:customStyle="1" w:styleId="ListParagraphChar">
    <w:name w:val="List Paragraph Char"/>
    <w:link w:val="ListParagraph"/>
    <w:uiPriority w:val="34"/>
    <w:locked/>
    <w:rPr>
      <w:rFonts w:eastAsia="Cambria"/>
      <w:sz w:val="28"/>
      <w:szCs w:val="24"/>
    </w:rPr>
  </w:style>
  <w:style w:type="paragraph" w:customStyle="1" w:styleId="CharCharCharCharCharChar">
    <w:name w:val="Char Char Char Char Char Char"/>
    <w:basedOn w:val="Normal"/>
    <w:pPr>
      <w:spacing w:before="100" w:beforeAutospacing="1" w:after="100" w:afterAutospacing="1" w:line="360" w:lineRule="exact"/>
      <w:ind w:firstLine="720"/>
      <w:jc w:val="both"/>
    </w:pPr>
    <w:rPr>
      <w:rFonts w:ascii="Arial" w:hAnsi="Arial" w:cs="Arial"/>
      <w:sz w:val="22"/>
      <w:szCs w:val="2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Normal10">
    <w:name w:val="Normal1"/>
    <w:rPr>
      <w:rFonts w:eastAsia="Batang"/>
      <w:color w:val="000000"/>
      <w:sz w:val="24"/>
      <w:szCs w:val="24"/>
    </w:rPr>
  </w:style>
  <w:style w:type="character" w:customStyle="1" w:styleId="HeaderChar">
    <w:name w:val="Header Char"/>
    <w:link w:val="Header"/>
    <w:uiPriority w:val="99"/>
    <w:rPr>
      <w:sz w:val="24"/>
      <w:szCs w:val="24"/>
    </w:rPr>
  </w:style>
  <w:style w:type="paragraph" w:customStyle="1" w:styleId="1">
    <w:name w:val="1"/>
    <w:basedOn w:val="Normal"/>
    <w:pPr>
      <w:spacing w:before="100" w:beforeAutospacing="1" w:after="100" w:afterAutospacing="1" w:line="360" w:lineRule="exact"/>
      <w:ind w:firstLine="720"/>
      <w:jc w:val="both"/>
    </w:pPr>
    <w:rPr>
      <w:rFonts w:ascii="Arial" w:hAnsi="Arial" w:cs="Arial"/>
      <w:sz w:val="22"/>
      <w:szCs w:val="22"/>
    </w:rPr>
  </w:style>
  <w:style w:type="paragraph" w:customStyle="1" w:styleId="1CharCharCharChar">
    <w:name w:val="1 Char Char Char Char"/>
    <w:basedOn w:val="DocumentMap"/>
    <w:autoRedefine/>
    <w:rsid w:val="008D497A"/>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8D497A"/>
    <w:rPr>
      <w:rFonts w:ascii="Tahoma" w:hAnsi="Tahoma" w:cs="Tahoma"/>
      <w:sz w:val="16"/>
      <w:szCs w:val="16"/>
    </w:rPr>
  </w:style>
  <w:style w:type="character" w:customStyle="1" w:styleId="DocumentMapChar">
    <w:name w:val="Document Map Char"/>
    <w:basedOn w:val="DefaultParagraphFont"/>
    <w:link w:val="DocumentMap"/>
    <w:rsid w:val="008D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658A6-F794-4CA6-8125-F726FEC2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19</Pages>
  <Words>7584</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BAN CHỈ ĐẠO CT MTQG XD        CỘNG HÒA XÃ HỘI CHỦ NGHĨA VIỆT NAM</vt:lpstr>
    </vt:vector>
  </TitlesOfParts>
  <Company/>
  <LinksUpToDate>false</LinksUpToDate>
  <CharactersWithSpaces>50718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CT MTQG XD        CỘNG HÒA XÃ HỘI CHỦ NGHĨA VIỆT NAM</dc:title>
  <dc:creator>user</dc:creator>
  <cp:lastModifiedBy>Administrator</cp:lastModifiedBy>
  <cp:revision>348</cp:revision>
  <cp:lastPrinted>2021-06-15T08:03:00Z</cp:lastPrinted>
  <dcterms:created xsi:type="dcterms:W3CDTF">2021-07-01T01:49:00Z</dcterms:created>
  <dcterms:modified xsi:type="dcterms:W3CDTF">2021-09-18T17:11:00Z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